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2EE93" w14:textId="77777777" w:rsidR="006C4247" w:rsidRPr="008F162A" w:rsidRDefault="006C4247" w:rsidP="008F162A">
      <w:pPr>
        <w:pStyle w:val="Title"/>
      </w:pPr>
      <w:r w:rsidRPr="008F162A">
        <w:t>Egypt Adventure</w:t>
      </w:r>
    </w:p>
    <w:p w14:paraId="0097742B" w14:textId="258FF051" w:rsidR="006C4247" w:rsidRPr="00C40002" w:rsidRDefault="000E1454" w:rsidP="008F162A">
      <w:pPr>
        <w:rPr>
          <w:i/>
        </w:rPr>
      </w:pPr>
      <w:r>
        <w:rPr>
          <w:noProof/>
        </w:rPr>
        <w:drawing>
          <wp:anchor distT="0" distB="0" distL="114300" distR="114300" simplePos="0" relativeHeight="251659776" behindDoc="0" locked="0" layoutInCell="1" allowOverlap="1" wp14:anchorId="0A8FD85B" wp14:editId="4B6BDDBF">
            <wp:simplePos x="0" y="0"/>
            <wp:positionH relativeFrom="column">
              <wp:posOffset>4079631</wp:posOffset>
            </wp:positionH>
            <wp:positionV relativeFrom="paragraph">
              <wp:posOffset>9280</wp:posOffset>
            </wp:positionV>
            <wp:extent cx="2558562" cy="1599101"/>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me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58562" cy="1599101"/>
                    </a:xfrm>
                    <a:prstGeom prst="rect">
                      <a:avLst/>
                    </a:prstGeom>
                  </pic:spPr>
                </pic:pic>
              </a:graphicData>
            </a:graphic>
          </wp:anchor>
        </w:drawing>
      </w:r>
      <w:r w:rsidR="006C4247">
        <w:rPr>
          <w:i/>
        </w:rPr>
        <w:t xml:space="preserve">Valid for departures </w:t>
      </w:r>
      <w:r w:rsidR="000149D0">
        <w:rPr>
          <w:i/>
        </w:rPr>
        <w:t>until December 31.</w:t>
      </w:r>
    </w:p>
    <w:p w14:paraId="4D504546" w14:textId="77777777" w:rsidR="006C4247" w:rsidRPr="008F162A" w:rsidRDefault="006C4247" w:rsidP="008F162A">
      <w:pPr>
        <w:pStyle w:val="Heading1"/>
      </w:pPr>
      <w:r w:rsidRPr="008F162A">
        <w:t>Itinerary</w:t>
      </w:r>
    </w:p>
    <w:p w14:paraId="1B7E7C5A" w14:textId="77777777" w:rsidR="006C4247" w:rsidRPr="008F162A" w:rsidRDefault="006C4247" w:rsidP="008F162A">
      <w:pPr>
        <w:pStyle w:val="Heading2"/>
      </w:pPr>
      <w:r w:rsidRPr="008F162A">
        <w:t>Days 1-2 Cairo</w:t>
      </w:r>
    </w:p>
    <w:p w14:paraId="5E75598B" w14:textId="77777777" w:rsidR="006C4247" w:rsidRDefault="006C4247" w:rsidP="008F162A">
      <w:r w:rsidRPr="008F162A">
        <w:t>Salaam Aleikum. Welcome to Egypt!</w:t>
      </w:r>
    </w:p>
    <w:p w14:paraId="56F902F6" w14:textId="77777777"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29F36C90"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7A9897F1" w14:textId="77777777" w:rsidR="006C4247" w:rsidRDefault="006C4247" w:rsidP="008F162A">
      <w:r w:rsidRPr="008F162A">
        <w:t xml:space="preserve">After the meeting, there is the option of joining your fellow travellers for dinner. </w:t>
      </w:r>
    </w:p>
    <w:p w14:paraId="4B09EB44" w14:textId="09BA285D" w:rsidR="006C4247" w:rsidRDefault="006C4247" w:rsidP="008F162A">
      <w:r w:rsidRPr="008F162A">
        <w:t xml:space="preserve">If your flight is scheduled to arrive </w:t>
      </w:r>
      <w:r w:rsidR="000149D0" w:rsidRPr="008F162A">
        <w:t>late,</w:t>
      </w:r>
      <w:r w:rsidRPr="008F162A">
        <w:t xml:space="preserve"> we recommend that you consider booking a night's accommodation prior to the trip so you can ensure you are able to attend the important group meeting. </w:t>
      </w:r>
    </w:p>
    <w:p w14:paraId="56936D23"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70CEC4F5" w14:textId="77777777" w:rsidR="006C4247" w:rsidRDefault="006C4247" w:rsidP="008F162A">
      <w:r w:rsidRPr="008F162A">
        <w:t>Our first night is spent in a hotel.</w:t>
      </w:r>
    </w:p>
    <w:p w14:paraId="4766E4C3" w14:textId="77777777" w:rsidR="006C4247" w:rsidRDefault="006C4247" w:rsidP="008F162A">
      <w:r w:rsidRPr="008F162A">
        <w:t xml:space="preserve">Following the meeting, we head out to Khan al-Khalili to check out the madness and colour of this famous bazaar. </w:t>
      </w:r>
    </w:p>
    <w:p w14:paraId="5162ED1F" w14:textId="505D1565" w:rsidR="006C4247" w:rsidRDefault="006C4247" w:rsidP="008F162A">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r w:rsidR="000149D0" w:rsidRPr="008F162A">
        <w:t>narrow-cobbled</w:t>
      </w:r>
      <w:r w:rsidRPr="008F162A">
        <w:t xml:space="preserve"> streets and ancient churches, it is a haven of peace and quiet.</w:t>
      </w:r>
    </w:p>
    <w:p w14:paraId="5B2FA7C2"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4E43B416" w14:textId="77777777" w:rsidR="006C4247" w:rsidRDefault="006C4247" w:rsidP="008F162A">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r w:rsidR="00FC1297" w:rsidRPr="008F162A">
        <w:t>built,</w:t>
      </w:r>
      <w:r w:rsidRPr="008F162A">
        <w:t xml:space="preserve"> they were covered in white limestone- they would have been gleaming but now most of the casing stones have been removed but you can still see some on the apex of Khafre's pyramid.</w:t>
      </w:r>
    </w:p>
    <w:p w14:paraId="16609E70" w14:textId="77777777" w:rsidR="006C4247" w:rsidRDefault="006C4247" w:rsidP="008F162A">
      <w:r w:rsidRPr="008F162A">
        <w:t xml:space="preserve">If you wish to enter the inside of a </w:t>
      </w:r>
      <w:r w:rsidR="00FC1297" w:rsidRPr="008F162A">
        <w:t>Pyramid,</w:t>
      </w:r>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13AAFE7D" w14:textId="77777777" w:rsidR="006C4247" w:rsidRDefault="006C4247" w:rsidP="008F162A">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w:t>
      </w:r>
      <w:r w:rsidRPr="008F162A">
        <w:lastRenderedPageBreak/>
        <w:t>20m high. It was known as 'Abu Hol' or Father of Terror to the Arabic people. We don't know who first built the statue- this is one of the mysteries of the colossal monument.</w:t>
      </w:r>
    </w:p>
    <w:p w14:paraId="21F1C60C"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53477C85"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7880E310"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0393DA79" w14:textId="77777777" w:rsidR="006C4247" w:rsidRPr="008F162A" w:rsidRDefault="006C4247" w:rsidP="008F162A">
      <w:r w:rsidRPr="008F162A">
        <w:t xml:space="preserve">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r w:rsidR="00A91318" w:rsidRPr="008F162A">
        <w:t>vegetarian,</w:t>
      </w:r>
      <w:r w:rsidRPr="008F162A">
        <w:t xml:space="preserve"> you may want to purchase something extra beforehand to supplement your meal as only a single type of meal is served for dinner which always includes meat.</w:t>
      </w:r>
    </w:p>
    <w:p w14:paraId="5A30F898" w14:textId="77777777" w:rsidR="006C4247" w:rsidRPr="008F162A" w:rsidRDefault="006C4247" w:rsidP="008F162A">
      <w:pPr>
        <w:pStyle w:val="Heading2"/>
      </w:pPr>
      <w:r w:rsidRPr="008F162A">
        <w:t>Days 3-5 Aswan/Nile Felucca</w:t>
      </w:r>
    </w:p>
    <w:p w14:paraId="23BDD89B"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452B6FAD" w14:textId="77777777" w:rsidR="006C4247" w:rsidRDefault="006C4247" w:rsidP="008F162A">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2E68109F" w14:textId="77777777" w:rsidR="006C4247" w:rsidRDefault="006C4247" w:rsidP="008F162A">
      <w:r w:rsidRPr="008F162A">
        <w:t xml:space="preserve">On day 4 you have the option to travel to the temples of Abu Simbel. There are 2 ways to make the journey south to see these remarkable temples. </w:t>
      </w:r>
    </w:p>
    <w:p w14:paraId="69527641" w14:textId="77777777" w:rsidR="006C4247" w:rsidRDefault="006C4247" w:rsidP="003725EA">
      <w:pPr>
        <w:pStyle w:val="Heading3"/>
      </w:pPr>
      <w:r w:rsidRPr="008F162A">
        <w:t>Option 1: Flying to Abu Simbel</w:t>
      </w:r>
    </w:p>
    <w:p w14:paraId="1B8F9B4B" w14:textId="77777777" w:rsidR="006C4247" w:rsidRDefault="006C4247" w:rsidP="008F162A">
      <w:r w:rsidRPr="008F162A">
        <w:t xml:space="preserve">Some travellers prefer to fly to Abu Simbel from Aswan. The flight time is 40 minutes each way. Flights can be booked on-line through </w:t>
      </w:r>
      <w:r w:rsidR="00FC1297" w:rsidRPr="008F162A">
        <w:t>EgyptAir: -</w:t>
      </w:r>
      <w:r w:rsidRPr="008F162A">
        <w:t xml:space="preserve"> http://www.egyptair.com/English/Pages/Default.aspx#</w:t>
      </w:r>
    </w:p>
    <w:p w14:paraId="6F455380" w14:textId="77777777" w:rsidR="006C4247" w:rsidRDefault="006C4247" w:rsidP="008F162A">
      <w:r w:rsidRPr="008F162A">
        <w:t>Return flights vary throughout the season, the day of the week booked, and how far in advance you book, but expect to pay between 150-300USD</w:t>
      </w:r>
    </w:p>
    <w:p w14:paraId="51A14BBC" w14:textId="77777777" w:rsidR="006C4247" w:rsidRDefault="006C4247" w:rsidP="008F162A">
      <w:r w:rsidRPr="008F162A">
        <w:t>Due to the southerly location it is recommended to book the early flight and visit Abu Simbel at sunrise to avoid the heat</w:t>
      </w:r>
    </w:p>
    <w:p w14:paraId="33E35D6A" w14:textId="77777777" w:rsidR="006C4247" w:rsidRDefault="006C4247" w:rsidP="003725EA">
      <w:pPr>
        <w:pStyle w:val="Heading3"/>
      </w:pPr>
      <w:r w:rsidRPr="008F162A">
        <w:t>Option 2: Private minivan</w:t>
      </w:r>
    </w:p>
    <w:p w14:paraId="3483777C" w14:textId="77777777" w:rsidR="006C4247" w:rsidRDefault="006C4247" w:rsidP="008F162A">
      <w:r w:rsidRPr="008F162A">
        <w:t>A less expensive option is to hire a minivan with other group members who are also interested. This can be organised from Aswan. The ride is 3 hours each way with a very early departure from Aswan at approximately 4AM.</w:t>
      </w:r>
    </w:p>
    <w:p w14:paraId="328BB0EE"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340F6EFB" w14:textId="77777777" w:rsidR="006C4247" w:rsidRDefault="006C4247" w:rsidP="008F162A">
      <w:r w:rsidRPr="008F162A">
        <w:lastRenderedPageBreak/>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4F2168D3"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4FBF5818"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w:t>
      </w:r>
      <w:r w:rsidR="00A91318" w:rsidRPr="008F162A">
        <w:t>however,</w:t>
      </w:r>
      <w:r w:rsidRPr="008F162A">
        <w:t xml:space="preserve">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r w:rsidR="00A91318" w:rsidRPr="008F162A">
        <w:t>Unfortunately,</w:t>
      </w:r>
      <w:r w:rsidRPr="008F162A">
        <w:t xml:space="preserve"> there is no sleeping bag hire available.</w:t>
      </w:r>
    </w:p>
    <w:p w14:paraId="7AA36AB4" w14:textId="692EF61F" w:rsidR="006C4247" w:rsidRDefault="006C4247" w:rsidP="008F162A">
      <w:r w:rsidRPr="008F162A">
        <w:t xml:space="preserve">There are no toilets on-board our Nile felucca, but while sailing we will stop at the </w:t>
      </w:r>
      <w:r w:rsidR="000149D0" w:rsidRPr="008F162A">
        <w:t>group's</w:t>
      </w:r>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A41815C"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E0C9DEE"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7513A8CC" w14:textId="77777777" w:rsidR="006C4247" w:rsidRPr="008F162A" w:rsidRDefault="006C4247" w:rsidP="008F162A">
      <w:pPr>
        <w:pStyle w:val="Heading2"/>
      </w:pPr>
      <w:r w:rsidRPr="008F162A">
        <w:t>Days 6-7 Luxor</w:t>
      </w:r>
    </w:p>
    <w:p w14:paraId="0E3F8556" w14:textId="77777777" w:rsidR="006C4247" w:rsidRDefault="006C4247" w:rsidP="008F162A">
      <w:r w:rsidRPr="008F162A">
        <w:t xml:space="preserve">We say goodbye to our felucca and the crew before transferring by road to Luxor (approx. 3.5 hrs). </w:t>
      </w:r>
    </w:p>
    <w:p w14:paraId="35EAE505" w14:textId="77777777" w:rsidR="006C4247" w:rsidRDefault="006C4247"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F60D42D" w14:textId="77777777" w:rsidR="006C4247" w:rsidRDefault="006C4247" w:rsidP="008F162A">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8166A3" w:rsidRPr="008F162A">
        <w:t>the entire</w:t>
      </w:r>
      <w:r w:rsidRPr="008F162A">
        <w:t xml:space="preserve"> ancient Pharaohs' monumental works. It is a </w:t>
      </w:r>
      <w:r w:rsidR="00A91318" w:rsidRPr="008F162A">
        <w:t>jam-packed</w:t>
      </w:r>
      <w:r w:rsidRPr="008F162A">
        <w:t xml:space="preserve"> day, but what a great introduction to this extraordinary city.</w:t>
      </w:r>
    </w:p>
    <w:p w14:paraId="10B87048"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EB83AE6" w14:textId="77777777" w:rsidR="006C4247" w:rsidRDefault="006C4247"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4CB83AA2" w14:textId="55F69247" w:rsidR="006C4247" w:rsidRDefault="006C4247" w:rsidP="008F162A">
      <w:r w:rsidRPr="008F162A">
        <w:t xml:space="preserve">Please note that a visit to King Tutankhamen's tomb is not included in our visit, but can be arranged as an option with advance notice. Ask your Group Leader if you are </w:t>
      </w:r>
      <w:r w:rsidR="000149D0" w:rsidRPr="008F162A">
        <w:t>interested in</w:t>
      </w:r>
      <w:r w:rsidRPr="008F162A">
        <w:t xml:space="preserve"> </w:t>
      </w:r>
      <w:proofErr w:type="gramStart"/>
      <w:r w:rsidRPr="008F162A">
        <w:t>details</w:t>
      </w:r>
      <w:proofErr w:type="gramEnd"/>
      <w:r w:rsidRPr="008F162A">
        <w:t xml:space="preserve">. </w:t>
      </w:r>
    </w:p>
    <w:p w14:paraId="52AE31B7" w14:textId="77777777" w:rsidR="006C4247" w:rsidRDefault="006C4247" w:rsidP="008F162A">
      <w:r w:rsidRPr="008F162A">
        <w:t xml:space="preserve">After our fun in the Valley of the Kings we are invited to a local family's home for lunch to try some tasty traditional home cooking. </w:t>
      </w:r>
    </w:p>
    <w:p w14:paraId="7FB623A6" w14:textId="77777777" w:rsidR="006C4247" w:rsidRPr="008F162A" w:rsidRDefault="006C4247" w:rsidP="008F162A">
      <w:r w:rsidRPr="008F162A">
        <w:t xml:space="preserve">The rest of the afternoon of Day 7 is free before we catch an overnight sleeper train back to Cairo. Options for this afternoon would be to visit the Luxor Museum, the Luxor Temple or the Mummification Museum. You can hire a </w:t>
      </w:r>
      <w:r w:rsidRPr="008F162A">
        <w:lastRenderedPageBreak/>
        <w:t>bicycle to ride out into the surrounding countryside. For a more upscale option perhaps check out the Winter Palace, a lovely 5-star historical building with wonderful views over the Nile - a great place for a refreshing cocktail.</w:t>
      </w:r>
    </w:p>
    <w:p w14:paraId="0982A646" w14:textId="77777777" w:rsidR="006C4247" w:rsidRPr="008F162A" w:rsidRDefault="006C4247" w:rsidP="008F162A">
      <w:pPr>
        <w:pStyle w:val="Heading2"/>
      </w:pPr>
      <w:r w:rsidRPr="008F162A">
        <w:t>Day 8 Cairo</w:t>
      </w:r>
    </w:p>
    <w:p w14:paraId="74316E6B"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2765F868"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0DF7793D" w14:textId="77777777" w:rsidR="006C4247" w:rsidRPr="008F162A" w:rsidRDefault="006C4247" w:rsidP="008F162A">
      <w:pPr>
        <w:pStyle w:val="Heading1"/>
      </w:pPr>
      <w:r w:rsidRPr="008F162A">
        <w:t>Included Activities</w:t>
      </w:r>
    </w:p>
    <w:p w14:paraId="69F2C943"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222000B5" w14:textId="77777777" w:rsidR="006C4247" w:rsidRDefault="006C4247" w:rsidP="006C4247">
      <w:pPr>
        <w:pStyle w:val="ListParagraph"/>
        <w:numPr>
          <w:ilvl w:val="0"/>
          <w:numId w:val="1"/>
        </w:numPr>
      </w:pPr>
      <w:r w:rsidRPr="008F162A">
        <w:t>Khan al-Khalili bazaar visit</w:t>
      </w:r>
    </w:p>
    <w:p w14:paraId="40C7F2C6" w14:textId="77777777" w:rsidR="006C4247" w:rsidRDefault="006C4247" w:rsidP="006C4247">
      <w:pPr>
        <w:pStyle w:val="ListParagraph"/>
        <w:numPr>
          <w:ilvl w:val="0"/>
          <w:numId w:val="1"/>
        </w:numPr>
      </w:pPr>
      <w:r w:rsidRPr="008F162A">
        <w:t>Pyramids and Sphinx</w:t>
      </w:r>
    </w:p>
    <w:p w14:paraId="51B979A9" w14:textId="77777777" w:rsidR="006C4247" w:rsidRDefault="006C4247" w:rsidP="006C4247">
      <w:pPr>
        <w:pStyle w:val="ListParagraph"/>
        <w:numPr>
          <w:ilvl w:val="0"/>
          <w:numId w:val="1"/>
        </w:numPr>
      </w:pPr>
      <w:r w:rsidRPr="008F162A">
        <w:t>Camel ride at the Pyramids</w:t>
      </w:r>
    </w:p>
    <w:p w14:paraId="537D192B" w14:textId="77777777" w:rsidR="006C4247" w:rsidRDefault="006C4247" w:rsidP="006C4247">
      <w:pPr>
        <w:pStyle w:val="ListParagraph"/>
        <w:numPr>
          <w:ilvl w:val="0"/>
          <w:numId w:val="1"/>
        </w:numPr>
      </w:pPr>
      <w:r w:rsidRPr="008F162A">
        <w:t>Egyptian Museum</w:t>
      </w:r>
    </w:p>
    <w:p w14:paraId="013B591F" w14:textId="77777777" w:rsidR="006C4247" w:rsidRDefault="006C4247" w:rsidP="006C4247">
      <w:pPr>
        <w:pStyle w:val="ListParagraph"/>
        <w:numPr>
          <w:ilvl w:val="0"/>
          <w:numId w:val="1"/>
        </w:numPr>
      </w:pPr>
      <w:r w:rsidRPr="008F162A">
        <w:t>Aswan boat tour</w:t>
      </w:r>
    </w:p>
    <w:p w14:paraId="5CD6AD36" w14:textId="77777777" w:rsidR="006C4247" w:rsidRDefault="006C4247" w:rsidP="006C4247">
      <w:pPr>
        <w:pStyle w:val="ListParagraph"/>
        <w:numPr>
          <w:ilvl w:val="0"/>
          <w:numId w:val="1"/>
        </w:numPr>
      </w:pPr>
      <w:r w:rsidRPr="008F162A">
        <w:t>Nubian village visit and meal</w:t>
      </w:r>
    </w:p>
    <w:p w14:paraId="32BFDE3D" w14:textId="77777777" w:rsidR="006C4247" w:rsidRDefault="006C4247" w:rsidP="006C4247">
      <w:pPr>
        <w:pStyle w:val="ListParagraph"/>
        <w:numPr>
          <w:ilvl w:val="0"/>
          <w:numId w:val="1"/>
        </w:numPr>
      </w:pPr>
      <w:r w:rsidRPr="008F162A">
        <w:t xml:space="preserve">Overnight Felucca sailing trip </w:t>
      </w:r>
    </w:p>
    <w:p w14:paraId="05BDA580" w14:textId="77777777" w:rsidR="006C4247" w:rsidRDefault="006C4247" w:rsidP="006C4247">
      <w:pPr>
        <w:pStyle w:val="ListParagraph"/>
        <w:numPr>
          <w:ilvl w:val="0"/>
          <w:numId w:val="1"/>
        </w:numPr>
      </w:pPr>
      <w:r w:rsidRPr="008F162A">
        <w:t xml:space="preserve">Donkey ride (seasonal - not in Summer) </w:t>
      </w:r>
    </w:p>
    <w:p w14:paraId="5782E316" w14:textId="77777777" w:rsidR="006C4247" w:rsidRDefault="006C4247" w:rsidP="006C4247">
      <w:pPr>
        <w:pStyle w:val="ListParagraph"/>
        <w:numPr>
          <w:ilvl w:val="0"/>
          <w:numId w:val="1"/>
        </w:numPr>
      </w:pPr>
      <w:r w:rsidRPr="008F162A">
        <w:t>Colossi of Memnon</w:t>
      </w:r>
    </w:p>
    <w:p w14:paraId="534E96B0" w14:textId="77777777" w:rsidR="006C4247" w:rsidRDefault="006C4247" w:rsidP="006C4247">
      <w:pPr>
        <w:pStyle w:val="ListParagraph"/>
        <w:numPr>
          <w:ilvl w:val="0"/>
          <w:numId w:val="1"/>
        </w:numPr>
      </w:pPr>
      <w:r w:rsidRPr="008F162A">
        <w:t>Valley of the Kings (3 tombs)</w:t>
      </w:r>
    </w:p>
    <w:p w14:paraId="08F7B3A9" w14:textId="77777777" w:rsidR="006C4247" w:rsidRDefault="006C4247" w:rsidP="006C4247">
      <w:pPr>
        <w:pStyle w:val="ListParagraph"/>
        <w:numPr>
          <w:ilvl w:val="0"/>
          <w:numId w:val="1"/>
        </w:numPr>
      </w:pPr>
      <w:r w:rsidRPr="008F162A">
        <w:t>Home cooked traditional meal with local family in Luxor</w:t>
      </w:r>
    </w:p>
    <w:p w14:paraId="21B40614" w14:textId="77777777" w:rsidR="006C4247" w:rsidRDefault="006C4247" w:rsidP="006C4247">
      <w:pPr>
        <w:pStyle w:val="ListParagraph"/>
        <w:numPr>
          <w:ilvl w:val="0"/>
          <w:numId w:val="1"/>
        </w:numPr>
      </w:pPr>
      <w:r w:rsidRPr="008F162A">
        <w:t>Karnak Temple</w:t>
      </w:r>
    </w:p>
    <w:p w14:paraId="125A0323"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22370F56" w14:textId="77777777" w:rsidR="006C4247" w:rsidRPr="008F162A" w:rsidRDefault="006C4247" w:rsidP="008F162A">
      <w:pPr>
        <w:pStyle w:val="Heading1"/>
      </w:pPr>
      <w:r w:rsidRPr="008F162A">
        <w:t>Optional Activities</w:t>
      </w:r>
    </w:p>
    <w:p w14:paraId="355423DE" w14:textId="77777777" w:rsidR="006C4247" w:rsidRDefault="006C4247" w:rsidP="008F162A">
      <w:r w:rsidRPr="008F162A">
        <w:t>We list the following optional activities for your information. This is not an exhaustive list and should be used as a guide only.</w:t>
      </w:r>
    </w:p>
    <w:p w14:paraId="77F0DC61" w14:textId="7A5C4B7B"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w:t>
      </w:r>
      <w:r w:rsidR="000149D0" w:rsidRPr="008F162A">
        <w:t>risk,</w:t>
      </w:r>
      <w:r w:rsidRPr="008F162A">
        <w:t xml:space="preserve"> and it must be clearly understood that your participation is your own decision and does not form part of your contract with </w:t>
      </w:r>
      <w:r>
        <w:t>Sojourn Adventure Travel</w:t>
      </w:r>
      <w:r w:rsidRPr="008F162A">
        <w:t xml:space="preserve">. </w:t>
      </w:r>
    </w:p>
    <w:p w14:paraId="6E43622E" w14:textId="77777777" w:rsidR="006C4247" w:rsidRDefault="006C4247" w:rsidP="008F162A">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2A1A831C" w14:textId="77777777" w:rsidR="006C4247" w:rsidRDefault="006C4247" w:rsidP="008F162A">
      <w:pPr>
        <w:pStyle w:val="Heading2"/>
      </w:pPr>
      <w:r w:rsidRPr="008F162A">
        <w:t>Cairo:</w:t>
      </w:r>
    </w:p>
    <w:p w14:paraId="5624A183" w14:textId="77777777" w:rsidR="006C4247" w:rsidRDefault="006C4247" w:rsidP="006C4247">
      <w:pPr>
        <w:pStyle w:val="ListParagraph"/>
        <w:numPr>
          <w:ilvl w:val="0"/>
          <w:numId w:val="2"/>
        </w:numPr>
      </w:pPr>
      <w:r w:rsidRPr="008F162A">
        <w:t>Citadel – EGP50</w:t>
      </w:r>
    </w:p>
    <w:p w14:paraId="5654FE59" w14:textId="77777777" w:rsidR="006C4247" w:rsidRDefault="006C4247" w:rsidP="006C4247">
      <w:pPr>
        <w:pStyle w:val="ListParagraph"/>
        <w:numPr>
          <w:ilvl w:val="0"/>
          <w:numId w:val="2"/>
        </w:numPr>
      </w:pPr>
      <w:r w:rsidRPr="008F162A">
        <w:t>Coptic Museum (Cairo) - EGP50</w:t>
      </w:r>
    </w:p>
    <w:p w14:paraId="15AE7B6B" w14:textId="77777777" w:rsidR="006C4247" w:rsidRDefault="006C4247" w:rsidP="006C4247">
      <w:pPr>
        <w:pStyle w:val="ListParagraph"/>
        <w:numPr>
          <w:ilvl w:val="0"/>
          <w:numId w:val="2"/>
        </w:numPr>
      </w:pPr>
      <w:r w:rsidRPr="008F162A">
        <w:t>Islamic Art Museum (Cairo) - EGP40</w:t>
      </w:r>
    </w:p>
    <w:p w14:paraId="61C17E9A" w14:textId="77777777" w:rsidR="006C4247" w:rsidRDefault="006C4247" w:rsidP="006C4247">
      <w:pPr>
        <w:pStyle w:val="ListParagraph"/>
        <w:numPr>
          <w:ilvl w:val="0"/>
          <w:numId w:val="2"/>
        </w:numPr>
      </w:pPr>
      <w:r w:rsidRPr="008F162A">
        <w:t>Cairo Tower (Cairo) - EGP65</w:t>
      </w:r>
    </w:p>
    <w:p w14:paraId="5722C5C4" w14:textId="77777777" w:rsidR="006C4247" w:rsidRDefault="006C4247" w:rsidP="006C4247">
      <w:pPr>
        <w:pStyle w:val="ListParagraph"/>
        <w:numPr>
          <w:ilvl w:val="0"/>
          <w:numId w:val="2"/>
        </w:numPr>
      </w:pPr>
      <w:r w:rsidRPr="008F162A">
        <w:t>Antiquities Museum Mummies Hall (Cairo) - EGP100</w:t>
      </w:r>
    </w:p>
    <w:p w14:paraId="6C09D8A7" w14:textId="77777777" w:rsidR="006C4247" w:rsidRDefault="006C4247" w:rsidP="006C4247">
      <w:pPr>
        <w:pStyle w:val="ListParagraph"/>
        <w:numPr>
          <w:ilvl w:val="0"/>
          <w:numId w:val="2"/>
        </w:numPr>
      </w:pPr>
      <w:r w:rsidRPr="008F162A">
        <w:t>Sufi dance performance at Khan al-Khalili (subject to performance scheduling) - free</w:t>
      </w:r>
    </w:p>
    <w:p w14:paraId="50C96073" w14:textId="77777777" w:rsidR="006C4247" w:rsidRDefault="006C4247" w:rsidP="008F162A">
      <w:pPr>
        <w:pStyle w:val="Heading2"/>
      </w:pPr>
      <w:r w:rsidRPr="008F162A">
        <w:lastRenderedPageBreak/>
        <w:t>Giza Pyramids:</w:t>
      </w:r>
    </w:p>
    <w:p w14:paraId="5885F743" w14:textId="77777777" w:rsidR="006C4247" w:rsidRDefault="006C4247" w:rsidP="006C4247">
      <w:pPr>
        <w:pStyle w:val="ListParagraph"/>
        <w:numPr>
          <w:ilvl w:val="0"/>
          <w:numId w:val="3"/>
        </w:numPr>
      </w:pPr>
      <w:r w:rsidRPr="008F162A">
        <w:t>Entrance to the Great Pyramid of Cheops - EGP100</w:t>
      </w:r>
    </w:p>
    <w:p w14:paraId="266BBD3A" w14:textId="77777777" w:rsidR="006C4247" w:rsidRDefault="006C4247" w:rsidP="006C4247">
      <w:pPr>
        <w:pStyle w:val="ListParagraph"/>
        <w:numPr>
          <w:ilvl w:val="0"/>
          <w:numId w:val="3"/>
        </w:numPr>
      </w:pPr>
      <w:r w:rsidRPr="008F162A">
        <w:t>Entrance to the 2nd Pyramid of Khafre - EGP30</w:t>
      </w:r>
    </w:p>
    <w:p w14:paraId="0E472587" w14:textId="77777777" w:rsidR="006C4247" w:rsidRDefault="006C4247" w:rsidP="006C4247">
      <w:pPr>
        <w:pStyle w:val="ListParagraph"/>
        <w:numPr>
          <w:ilvl w:val="0"/>
          <w:numId w:val="3"/>
        </w:numPr>
      </w:pPr>
      <w:r w:rsidRPr="008F162A">
        <w:t>Solar Boat Museum - EGP50</w:t>
      </w:r>
    </w:p>
    <w:p w14:paraId="5A775C25" w14:textId="77777777" w:rsidR="006C4247" w:rsidRDefault="006C4247" w:rsidP="006C4247">
      <w:pPr>
        <w:pStyle w:val="ListParagraph"/>
        <w:numPr>
          <w:ilvl w:val="0"/>
          <w:numId w:val="3"/>
        </w:numPr>
      </w:pPr>
      <w:r w:rsidRPr="008F162A">
        <w:t>Pyramids Sound and Light Show - EGP75</w:t>
      </w:r>
    </w:p>
    <w:p w14:paraId="3016E8CF" w14:textId="77777777" w:rsidR="006C4247" w:rsidRDefault="006C4247" w:rsidP="006C4247">
      <w:pPr>
        <w:pStyle w:val="ListParagraph"/>
        <w:numPr>
          <w:ilvl w:val="0"/>
          <w:numId w:val="3"/>
        </w:numPr>
      </w:pPr>
      <w:r w:rsidRPr="008F162A">
        <w:t>Pyramid of Saqqara – 60EGP</w:t>
      </w:r>
    </w:p>
    <w:p w14:paraId="79EE2037" w14:textId="77777777" w:rsidR="006C4247" w:rsidRDefault="006C4247" w:rsidP="008F162A">
      <w:pPr>
        <w:pStyle w:val="Heading2"/>
      </w:pPr>
      <w:r w:rsidRPr="008F162A">
        <w:t>Aswan:</w:t>
      </w:r>
    </w:p>
    <w:p w14:paraId="3F56E813" w14:textId="77777777" w:rsidR="006C4247" w:rsidRDefault="006C4247" w:rsidP="006C4247">
      <w:pPr>
        <w:pStyle w:val="ListParagraph"/>
        <w:numPr>
          <w:ilvl w:val="0"/>
          <w:numId w:val="4"/>
        </w:numPr>
      </w:pPr>
      <w:r w:rsidRPr="008F162A">
        <w:t>Abu Simbel Temple Entrance - EGP90</w:t>
      </w:r>
    </w:p>
    <w:p w14:paraId="0411F1C1" w14:textId="77777777" w:rsidR="006C4247" w:rsidRDefault="006C4247" w:rsidP="006C4247">
      <w:pPr>
        <w:pStyle w:val="ListParagraph"/>
        <w:numPr>
          <w:ilvl w:val="0"/>
          <w:numId w:val="4"/>
        </w:numPr>
      </w:pPr>
      <w:r w:rsidRPr="008F162A">
        <w:t>Abu Simbel transport by bus - EGP120</w:t>
      </w:r>
    </w:p>
    <w:p w14:paraId="3F742C37" w14:textId="77777777" w:rsidR="006C4247" w:rsidRDefault="006C4247" w:rsidP="006C4247">
      <w:pPr>
        <w:pStyle w:val="ListParagraph"/>
        <w:numPr>
          <w:ilvl w:val="0"/>
          <w:numId w:val="4"/>
        </w:numPr>
      </w:pPr>
      <w:r w:rsidRPr="008F162A">
        <w:t>Abu Simbel flight - from USD150 (book with www.egyptair.com)</w:t>
      </w:r>
    </w:p>
    <w:p w14:paraId="66D10F2C" w14:textId="77777777" w:rsidR="006C4247" w:rsidRDefault="006C4247" w:rsidP="006C4247">
      <w:pPr>
        <w:pStyle w:val="ListParagraph"/>
        <w:numPr>
          <w:ilvl w:val="0"/>
          <w:numId w:val="4"/>
        </w:numPr>
      </w:pPr>
      <w:r w:rsidRPr="008F162A">
        <w:t>Philae Temple - EGP50 (+ EGP10 for boat)</w:t>
      </w:r>
    </w:p>
    <w:p w14:paraId="7D3FF8FA" w14:textId="77777777" w:rsidR="006C4247" w:rsidRDefault="006C4247" w:rsidP="006C4247">
      <w:pPr>
        <w:pStyle w:val="ListParagraph"/>
        <w:numPr>
          <w:ilvl w:val="0"/>
          <w:numId w:val="4"/>
        </w:numPr>
      </w:pPr>
      <w:r w:rsidRPr="008F162A">
        <w:t>Philae Temple Sound and Light Show - EGP75</w:t>
      </w:r>
    </w:p>
    <w:p w14:paraId="1A3F818A" w14:textId="77777777" w:rsidR="006C4247" w:rsidRDefault="006C4247" w:rsidP="006C4247">
      <w:pPr>
        <w:pStyle w:val="ListParagraph"/>
        <w:numPr>
          <w:ilvl w:val="0"/>
          <w:numId w:val="4"/>
        </w:numPr>
      </w:pPr>
      <w:r w:rsidRPr="008F162A">
        <w:t>Monastery of St. Simeon - EGP25</w:t>
      </w:r>
    </w:p>
    <w:p w14:paraId="11594235" w14:textId="77777777" w:rsidR="006C4247" w:rsidRDefault="006C4247" w:rsidP="006C4247">
      <w:pPr>
        <w:pStyle w:val="ListParagraph"/>
        <w:numPr>
          <w:ilvl w:val="0"/>
          <w:numId w:val="4"/>
        </w:numPr>
      </w:pPr>
      <w:r w:rsidRPr="008F162A">
        <w:t>Nubian Museum - EGP50</w:t>
      </w:r>
    </w:p>
    <w:p w14:paraId="284DB223" w14:textId="77777777" w:rsidR="006C4247" w:rsidRDefault="006C4247" w:rsidP="006C4247">
      <w:pPr>
        <w:pStyle w:val="ListParagraph"/>
        <w:numPr>
          <w:ilvl w:val="0"/>
          <w:numId w:val="4"/>
        </w:numPr>
      </w:pPr>
      <w:r w:rsidRPr="008F162A">
        <w:t>Tombs of Nobles - EGP30</w:t>
      </w:r>
    </w:p>
    <w:p w14:paraId="47B7BC1C" w14:textId="77777777" w:rsidR="006C4247" w:rsidRDefault="006C4247" w:rsidP="006C4247">
      <w:pPr>
        <w:pStyle w:val="ListParagraph"/>
        <w:numPr>
          <w:ilvl w:val="0"/>
          <w:numId w:val="4"/>
        </w:numPr>
      </w:pPr>
      <w:r w:rsidRPr="008F162A">
        <w:t>Unfinished Obelisk - EGP30</w:t>
      </w:r>
    </w:p>
    <w:p w14:paraId="6EB85E61" w14:textId="77777777" w:rsidR="006C4247" w:rsidRDefault="006C4247" w:rsidP="006C4247">
      <w:pPr>
        <w:pStyle w:val="ListParagraph"/>
        <w:numPr>
          <w:ilvl w:val="0"/>
          <w:numId w:val="4"/>
        </w:numPr>
      </w:pPr>
      <w:proofErr w:type="spellStart"/>
      <w:r w:rsidRPr="008F162A">
        <w:t>Kalabsha</w:t>
      </w:r>
      <w:proofErr w:type="spellEnd"/>
      <w:r w:rsidRPr="008F162A">
        <w:t xml:space="preserve"> Temple - EGP35</w:t>
      </w:r>
    </w:p>
    <w:p w14:paraId="320991C5" w14:textId="77777777" w:rsidR="006C4247" w:rsidRDefault="006C4247" w:rsidP="008F162A">
      <w:pPr>
        <w:pStyle w:val="Heading2"/>
      </w:pPr>
      <w:r w:rsidRPr="008F162A">
        <w:t>Luxor East Bank sights:</w:t>
      </w:r>
    </w:p>
    <w:p w14:paraId="342A0703" w14:textId="77777777" w:rsidR="006C4247" w:rsidRDefault="006C4247" w:rsidP="006C4247">
      <w:pPr>
        <w:pStyle w:val="ListParagraph"/>
        <w:numPr>
          <w:ilvl w:val="0"/>
          <w:numId w:val="5"/>
        </w:numPr>
      </w:pPr>
      <w:r w:rsidRPr="008F162A">
        <w:t>Karnak Temple Sound and Light Show - EGP100</w:t>
      </w:r>
    </w:p>
    <w:p w14:paraId="4B5BCCC4" w14:textId="77777777" w:rsidR="006C4247" w:rsidRDefault="006C4247" w:rsidP="006C4247">
      <w:pPr>
        <w:pStyle w:val="ListParagraph"/>
        <w:numPr>
          <w:ilvl w:val="0"/>
          <w:numId w:val="5"/>
        </w:numPr>
      </w:pPr>
      <w:r w:rsidRPr="008F162A">
        <w:t>Luxor Temple - EGP50</w:t>
      </w:r>
    </w:p>
    <w:p w14:paraId="1BCB4A68" w14:textId="77777777" w:rsidR="006C4247" w:rsidRDefault="006C4247" w:rsidP="006C4247">
      <w:pPr>
        <w:pStyle w:val="ListParagraph"/>
        <w:numPr>
          <w:ilvl w:val="0"/>
          <w:numId w:val="5"/>
        </w:numPr>
      </w:pPr>
      <w:r w:rsidRPr="008F162A">
        <w:t>Luxor Museum – EGP80</w:t>
      </w:r>
    </w:p>
    <w:p w14:paraId="60F22B08" w14:textId="77777777" w:rsidR="006C4247" w:rsidRDefault="006C4247" w:rsidP="006C4247">
      <w:pPr>
        <w:pStyle w:val="ListParagraph"/>
        <w:numPr>
          <w:ilvl w:val="0"/>
          <w:numId w:val="5"/>
        </w:numPr>
      </w:pPr>
      <w:r w:rsidRPr="008F162A">
        <w:t>Mummification Museum - EGP50</w:t>
      </w:r>
    </w:p>
    <w:p w14:paraId="4569B509" w14:textId="77777777" w:rsidR="006C4247" w:rsidRDefault="006C4247" w:rsidP="006C4247">
      <w:pPr>
        <w:pStyle w:val="ListParagraph"/>
        <w:numPr>
          <w:ilvl w:val="0"/>
          <w:numId w:val="5"/>
        </w:numPr>
      </w:pPr>
      <w:r w:rsidRPr="008F162A">
        <w:t>Hot Air Balloon - USD110</w:t>
      </w:r>
    </w:p>
    <w:p w14:paraId="03530007" w14:textId="77777777" w:rsidR="006C4247" w:rsidRDefault="006C4247" w:rsidP="006C4247">
      <w:pPr>
        <w:pStyle w:val="ListParagraph"/>
        <w:numPr>
          <w:ilvl w:val="0"/>
          <w:numId w:val="5"/>
        </w:numPr>
      </w:pPr>
      <w:r w:rsidRPr="008F162A">
        <w:t>Bicycle hire - EGP10</w:t>
      </w:r>
    </w:p>
    <w:p w14:paraId="2234B348" w14:textId="77777777" w:rsidR="006C4247" w:rsidRDefault="006C4247" w:rsidP="008F162A">
      <w:pPr>
        <w:pStyle w:val="Heading2"/>
      </w:pPr>
      <w:r w:rsidRPr="008F162A">
        <w:t>Luxor West Bank Sights:</w:t>
      </w:r>
    </w:p>
    <w:p w14:paraId="5ACEA77A" w14:textId="77777777" w:rsidR="006C4247" w:rsidRDefault="006C4247" w:rsidP="006C4247">
      <w:pPr>
        <w:pStyle w:val="ListParagraph"/>
        <w:numPr>
          <w:ilvl w:val="0"/>
          <w:numId w:val="6"/>
        </w:numPr>
      </w:pPr>
      <w:r w:rsidRPr="008F162A">
        <w:t>Tomb of Tutankhamun (KV54) (Luxor) - EGP100</w:t>
      </w:r>
    </w:p>
    <w:p w14:paraId="44FBC764" w14:textId="77777777" w:rsidR="006C4247" w:rsidRDefault="006C4247" w:rsidP="006C4247">
      <w:pPr>
        <w:pStyle w:val="ListParagraph"/>
        <w:numPr>
          <w:ilvl w:val="0"/>
          <w:numId w:val="6"/>
        </w:numPr>
      </w:pPr>
      <w:r w:rsidRPr="008F162A">
        <w:t>Hatshepsut Temple - EGP30</w:t>
      </w:r>
    </w:p>
    <w:p w14:paraId="0A1D1987" w14:textId="77777777" w:rsidR="006C4247" w:rsidRDefault="006C4247" w:rsidP="006C4247">
      <w:pPr>
        <w:pStyle w:val="ListParagraph"/>
        <w:numPr>
          <w:ilvl w:val="0"/>
          <w:numId w:val="6"/>
        </w:numPr>
      </w:pPr>
      <w:r w:rsidRPr="008F162A">
        <w:t>Medinat Habu Temple - EGP30</w:t>
      </w:r>
    </w:p>
    <w:p w14:paraId="19690D7D" w14:textId="77777777" w:rsidR="006C4247" w:rsidRDefault="006C4247" w:rsidP="006C4247">
      <w:pPr>
        <w:pStyle w:val="ListParagraph"/>
        <w:numPr>
          <w:ilvl w:val="0"/>
          <w:numId w:val="6"/>
        </w:numPr>
      </w:pPr>
      <w:proofErr w:type="spellStart"/>
      <w:r w:rsidRPr="008F162A">
        <w:t>Ramasseum</w:t>
      </w:r>
      <w:proofErr w:type="spellEnd"/>
      <w:r w:rsidRPr="008F162A">
        <w:t xml:space="preserve"> Temple - EGP30</w:t>
      </w:r>
    </w:p>
    <w:p w14:paraId="6E3725C9" w14:textId="77777777" w:rsidR="006C4247" w:rsidRDefault="006C4247" w:rsidP="006C4247">
      <w:pPr>
        <w:pStyle w:val="ListParagraph"/>
        <w:numPr>
          <w:ilvl w:val="0"/>
          <w:numId w:val="6"/>
        </w:numPr>
      </w:pPr>
      <w:r w:rsidRPr="008F162A">
        <w:t>Valley of the Queens- EGP35</w:t>
      </w:r>
    </w:p>
    <w:p w14:paraId="54B184C2" w14:textId="77777777" w:rsidR="006C4247" w:rsidRDefault="006C4247" w:rsidP="006C4247">
      <w:pPr>
        <w:pStyle w:val="ListParagraph"/>
        <w:numPr>
          <w:ilvl w:val="0"/>
          <w:numId w:val="6"/>
        </w:numPr>
      </w:pPr>
      <w:r w:rsidRPr="008F162A">
        <w:t>Tombs of the Nobles – EGP30</w:t>
      </w:r>
    </w:p>
    <w:p w14:paraId="393EE051" w14:textId="77777777" w:rsidR="006C4247" w:rsidRPr="008F162A" w:rsidRDefault="006C4247" w:rsidP="008F162A">
      <w:pPr>
        <w:pStyle w:val="Heading1"/>
      </w:pPr>
      <w:r w:rsidRPr="008F162A">
        <w:t>Important Notes</w:t>
      </w:r>
    </w:p>
    <w:p w14:paraId="3C305519" w14:textId="77777777" w:rsidR="006C4247" w:rsidRDefault="006C4247" w:rsidP="008F162A">
      <w:pPr>
        <w:pStyle w:val="Heading2"/>
      </w:pPr>
      <w:r w:rsidRPr="008F162A">
        <w:t>Travelling in the Middle East:</w:t>
      </w:r>
    </w:p>
    <w:p w14:paraId="253D7979" w14:textId="77777777" w:rsidR="006C4247" w:rsidRDefault="006C4247" w:rsidP="008F162A">
      <w:r w:rsidRPr="008F162A">
        <w:t xml:space="preserve">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4269E52F" w14:textId="77777777" w:rsidR="006C4247" w:rsidRPr="008F162A" w:rsidRDefault="006C4247" w:rsidP="007D3F95">
      <w:pPr>
        <w:pStyle w:val="Heading1"/>
      </w:pPr>
      <w:r w:rsidRPr="008F162A">
        <w:t>Itinerary Disclaimer</w:t>
      </w:r>
    </w:p>
    <w:p w14:paraId="738A07D3" w14:textId="77777777" w:rsidR="000C44E8" w:rsidRDefault="006C4247" w:rsidP="008166A3">
      <w:pPr>
        <w:rPr>
          <w:b/>
        </w:rPr>
      </w:pPr>
      <w:r w:rsidRPr="008F162A">
        <w:t xml:space="preserve">The itinerary attached is correct at time of printing. Please </w:t>
      </w:r>
      <w:proofErr w:type="gramStart"/>
      <w:r w:rsidRPr="008F162A">
        <w:t>note:</w:t>
      </w:r>
      <w:proofErr w:type="gramEnd"/>
      <w:r w:rsidRPr="008F162A">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w:t>
      </w:r>
      <w:r w:rsidRPr="008F162A">
        <w:lastRenderedPageBreak/>
        <w:t xml:space="preserve">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p w14:paraId="115B1BFF" w14:textId="5BE80CF4" w:rsidR="000E1454" w:rsidRDefault="000E1454" w:rsidP="000E1454">
      <w:pPr>
        <w:pStyle w:val="Heading1"/>
      </w:pPr>
      <w:r>
        <w:t>Departure Dates 20</w:t>
      </w:r>
      <w:r w:rsidR="00E03AD6">
        <w:t>22</w:t>
      </w:r>
    </w:p>
    <w:tbl>
      <w:tblPr>
        <w:tblStyle w:val="GridTable5Dark-Accent1"/>
        <w:tblW w:w="0" w:type="auto"/>
        <w:tblLook w:val="0420" w:firstRow="1" w:lastRow="0" w:firstColumn="0" w:lastColumn="0" w:noHBand="0" w:noVBand="1"/>
      </w:tblPr>
      <w:tblGrid>
        <w:gridCol w:w="1137"/>
        <w:gridCol w:w="1591"/>
      </w:tblGrid>
      <w:tr w:rsidR="000E1454" w:rsidRPr="00542765" w14:paraId="2390034D" w14:textId="77777777" w:rsidTr="00124F9A">
        <w:trPr>
          <w:cnfStyle w:val="100000000000" w:firstRow="1" w:lastRow="0" w:firstColumn="0" w:lastColumn="0" w:oddVBand="0" w:evenVBand="0" w:oddHBand="0" w:evenHBand="0" w:firstRowFirstColumn="0" w:firstRowLastColumn="0" w:lastRowFirstColumn="0" w:lastRowLastColumn="0"/>
        </w:trPr>
        <w:tc>
          <w:tcPr>
            <w:tcW w:w="1137" w:type="dxa"/>
          </w:tcPr>
          <w:p w14:paraId="6F4DC04E" w14:textId="77777777" w:rsidR="000E1454" w:rsidRPr="00542765" w:rsidRDefault="000E1454" w:rsidP="00124F9A">
            <w:pPr>
              <w:rPr>
                <w:rFonts w:eastAsia="Times New Roman"/>
                <w:sz w:val="24"/>
                <w:szCs w:val="24"/>
              </w:rPr>
            </w:pPr>
            <w:r w:rsidRPr="00542765">
              <w:rPr>
                <w:rFonts w:eastAsia="Times New Roman"/>
                <w:sz w:val="24"/>
                <w:szCs w:val="24"/>
              </w:rPr>
              <w:t>Start</w:t>
            </w:r>
          </w:p>
        </w:tc>
        <w:tc>
          <w:tcPr>
            <w:tcW w:w="1591" w:type="dxa"/>
          </w:tcPr>
          <w:p w14:paraId="14D752CB" w14:textId="77777777" w:rsidR="000E1454" w:rsidRPr="00542765" w:rsidRDefault="000E1454" w:rsidP="00124F9A">
            <w:pPr>
              <w:rPr>
                <w:rFonts w:eastAsia="Times New Roman"/>
                <w:sz w:val="24"/>
                <w:szCs w:val="24"/>
              </w:rPr>
            </w:pPr>
            <w:r w:rsidRPr="00542765">
              <w:rPr>
                <w:rFonts w:eastAsia="Times New Roman"/>
                <w:sz w:val="24"/>
                <w:szCs w:val="24"/>
              </w:rPr>
              <w:t>Price</w:t>
            </w:r>
          </w:p>
        </w:tc>
      </w:tr>
      <w:tr w:rsidR="000E1454" w:rsidRPr="00542765" w14:paraId="57E9584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66DB545F" w14:textId="77777777" w:rsidR="000E1454" w:rsidRPr="00542765" w:rsidRDefault="000E1454" w:rsidP="000E1454">
            <w:pPr>
              <w:rPr>
                <w:rFonts w:eastAsia="Times New Roman"/>
                <w:sz w:val="24"/>
                <w:szCs w:val="24"/>
              </w:rPr>
            </w:pPr>
            <w:r>
              <w:rPr>
                <w:rFonts w:eastAsia="Times New Roman"/>
                <w:sz w:val="24"/>
                <w:szCs w:val="24"/>
              </w:rPr>
              <w:t>04 Apr</w:t>
            </w:r>
          </w:p>
        </w:tc>
        <w:tc>
          <w:tcPr>
            <w:tcW w:w="1591" w:type="dxa"/>
          </w:tcPr>
          <w:p w14:paraId="0740B19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931548F" w14:textId="77777777" w:rsidTr="00124F9A">
        <w:tc>
          <w:tcPr>
            <w:tcW w:w="1137" w:type="dxa"/>
          </w:tcPr>
          <w:p w14:paraId="2DEC69A5" w14:textId="77777777" w:rsidR="000E1454" w:rsidRPr="00542765" w:rsidRDefault="000E1454" w:rsidP="000E1454">
            <w:pPr>
              <w:rPr>
                <w:rFonts w:eastAsia="Times New Roman"/>
                <w:sz w:val="24"/>
                <w:szCs w:val="24"/>
              </w:rPr>
            </w:pPr>
            <w:r>
              <w:rPr>
                <w:rFonts w:eastAsia="Times New Roman"/>
                <w:sz w:val="24"/>
                <w:szCs w:val="24"/>
              </w:rPr>
              <w:t>11 Apr</w:t>
            </w:r>
          </w:p>
        </w:tc>
        <w:tc>
          <w:tcPr>
            <w:tcW w:w="1591" w:type="dxa"/>
          </w:tcPr>
          <w:p w14:paraId="619DAE3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DDA030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7485F752" w14:textId="77777777" w:rsidR="000E1454" w:rsidRPr="00542765" w:rsidRDefault="000E1454" w:rsidP="000E1454">
            <w:pPr>
              <w:rPr>
                <w:rFonts w:eastAsia="Times New Roman"/>
                <w:sz w:val="24"/>
                <w:szCs w:val="24"/>
              </w:rPr>
            </w:pPr>
            <w:r>
              <w:rPr>
                <w:rFonts w:eastAsia="Times New Roman"/>
                <w:sz w:val="24"/>
                <w:szCs w:val="24"/>
              </w:rPr>
              <w:t>18 Apr</w:t>
            </w:r>
          </w:p>
        </w:tc>
        <w:tc>
          <w:tcPr>
            <w:tcW w:w="1591" w:type="dxa"/>
          </w:tcPr>
          <w:p w14:paraId="526DEAE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1F901FDC" w14:textId="77777777" w:rsidTr="00124F9A">
        <w:tc>
          <w:tcPr>
            <w:tcW w:w="1137" w:type="dxa"/>
          </w:tcPr>
          <w:p w14:paraId="0FB2EC3A" w14:textId="77777777" w:rsidR="000E1454" w:rsidRPr="00542765" w:rsidRDefault="000E1454" w:rsidP="00124F9A">
            <w:pPr>
              <w:rPr>
                <w:rFonts w:eastAsia="Times New Roman"/>
                <w:sz w:val="24"/>
                <w:szCs w:val="24"/>
              </w:rPr>
            </w:pPr>
            <w:r>
              <w:rPr>
                <w:rFonts w:eastAsia="Times New Roman"/>
                <w:sz w:val="24"/>
                <w:szCs w:val="24"/>
              </w:rPr>
              <w:t>25 Apr</w:t>
            </w:r>
          </w:p>
        </w:tc>
        <w:tc>
          <w:tcPr>
            <w:tcW w:w="1591" w:type="dxa"/>
          </w:tcPr>
          <w:p w14:paraId="5E1D27E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F46A74F"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77230014" w14:textId="77777777" w:rsidR="000E1454" w:rsidRPr="00542765" w:rsidRDefault="000E1454" w:rsidP="000E1454">
            <w:pPr>
              <w:rPr>
                <w:rFonts w:eastAsia="Times New Roman"/>
                <w:sz w:val="24"/>
                <w:szCs w:val="24"/>
              </w:rPr>
            </w:pPr>
            <w:r>
              <w:rPr>
                <w:rFonts w:eastAsia="Times New Roman"/>
                <w:sz w:val="24"/>
                <w:szCs w:val="24"/>
              </w:rPr>
              <w:t>02 May</w:t>
            </w:r>
          </w:p>
        </w:tc>
        <w:tc>
          <w:tcPr>
            <w:tcW w:w="1591" w:type="dxa"/>
          </w:tcPr>
          <w:p w14:paraId="14C6F23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03F7DFC4" w14:textId="77777777" w:rsidTr="00124F9A">
        <w:tc>
          <w:tcPr>
            <w:tcW w:w="1137" w:type="dxa"/>
          </w:tcPr>
          <w:p w14:paraId="448D4330" w14:textId="77777777" w:rsidR="000E1454" w:rsidRPr="00542765" w:rsidRDefault="000E1454" w:rsidP="000E1454">
            <w:pPr>
              <w:rPr>
                <w:rFonts w:eastAsia="Times New Roman"/>
                <w:sz w:val="24"/>
                <w:szCs w:val="24"/>
              </w:rPr>
            </w:pPr>
            <w:r>
              <w:rPr>
                <w:rFonts w:eastAsia="Times New Roman"/>
                <w:sz w:val="24"/>
                <w:szCs w:val="24"/>
              </w:rPr>
              <w:t>09 May</w:t>
            </w:r>
          </w:p>
        </w:tc>
        <w:tc>
          <w:tcPr>
            <w:tcW w:w="1591" w:type="dxa"/>
          </w:tcPr>
          <w:p w14:paraId="7A5758D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B6C1B2A"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57500365" w14:textId="77777777" w:rsidR="000E1454" w:rsidRPr="00542765" w:rsidRDefault="000E1454" w:rsidP="000E1454">
            <w:pPr>
              <w:rPr>
                <w:rFonts w:eastAsia="Times New Roman"/>
                <w:sz w:val="24"/>
                <w:szCs w:val="24"/>
              </w:rPr>
            </w:pPr>
            <w:r>
              <w:rPr>
                <w:rFonts w:eastAsia="Times New Roman"/>
                <w:sz w:val="24"/>
                <w:szCs w:val="24"/>
              </w:rPr>
              <w:t>16 May</w:t>
            </w:r>
          </w:p>
        </w:tc>
        <w:tc>
          <w:tcPr>
            <w:tcW w:w="1591" w:type="dxa"/>
          </w:tcPr>
          <w:p w14:paraId="339F2570"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B3809FE" w14:textId="77777777" w:rsidTr="00124F9A">
        <w:tc>
          <w:tcPr>
            <w:tcW w:w="1137" w:type="dxa"/>
          </w:tcPr>
          <w:p w14:paraId="7D5B2685" w14:textId="77777777" w:rsidR="000E1454" w:rsidRPr="00542765" w:rsidRDefault="000E1454" w:rsidP="000E1454">
            <w:pPr>
              <w:rPr>
                <w:rFonts w:eastAsia="Times New Roman"/>
                <w:sz w:val="24"/>
                <w:szCs w:val="24"/>
              </w:rPr>
            </w:pPr>
            <w:r>
              <w:rPr>
                <w:rFonts w:eastAsia="Times New Roman"/>
                <w:sz w:val="24"/>
                <w:szCs w:val="24"/>
              </w:rPr>
              <w:t>23 May</w:t>
            </w:r>
          </w:p>
        </w:tc>
        <w:tc>
          <w:tcPr>
            <w:tcW w:w="1591" w:type="dxa"/>
          </w:tcPr>
          <w:p w14:paraId="2CE1BDB8"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FF84021"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5FE4406B" w14:textId="77777777" w:rsidR="000E1454" w:rsidRPr="00542765" w:rsidRDefault="000E1454" w:rsidP="000E1454">
            <w:pPr>
              <w:rPr>
                <w:rFonts w:eastAsia="Times New Roman"/>
                <w:sz w:val="24"/>
                <w:szCs w:val="24"/>
              </w:rPr>
            </w:pPr>
            <w:r>
              <w:rPr>
                <w:rFonts w:eastAsia="Times New Roman"/>
                <w:sz w:val="24"/>
                <w:szCs w:val="24"/>
              </w:rPr>
              <w:t>30 May</w:t>
            </w:r>
          </w:p>
        </w:tc>
        <w:tc>
          <w:tcPr>
            <w:tcW w:w="1591" w:type="dxa"/>
          </w:tcPr>
          <w:p w14:paraId="52883F7B"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A72ECFA" w14:textId="77777777" w:rsidTr="00124F9A">
        <w:tc>
          <w:tcPr>
            <w:tcW w:w="1137" w:type="dxa"/>
          </w:tcPr>
          <w:p w14:paraId="01C101CB" w14:textId="77777777" w:rsidR="000E1454" w:rsidRPr="00542765" w:rsidRDefault="000E1454" w:rsidP="000E1454">
            <w:pPr>
              <w:rPr>
                <w:rFonts w:eastAsia="Times New Roman"/>
                <w:sz w:val="24"/>
                <w:szCs w:val="24"/>
              </w:rPr>
            </w:pPr>
            <w:r>
              <w:rPr>
                <w:rFonts w:eastAsia="Times New Roman"/>
                <w:sz w:val="24"/>
                <w:szCs w:val="24"/>
              </w:rPr>
              <w:t>06 Jun</w:t>
            </w:r>
          </w:p>
        </w:tc>
        <w:tc>
          <w:tcPr>
            <w:tcW w:w="1591" w:type="dxa"/>
          </w:tcPr>
          <w:p w14:paraId="646E6704"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8C86F1C"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5FA3293" w14:textId="77777777" w:rsidR="000E1454" w:rsidRPr="00542765" w:rsidRDefault="000E1454" w:rsidP="000E1454">
            <w:pPr>
              <w:rPr>
                <w:rFonts w:eastAsia="Times New Roman"/>
                <w:sz w:val="24"/>
                <w:szCs w:val="24"/>
              </w:rPr>
            </w:pPr>
            <w:r>
              <w:rPr>
                <w:rFonts w:eastAsia="Times New Roman"/>
                <w:sz w:val="24"/>
                <w:szCs w:val="24"/>
              </w:rPr>
              <w:t>13 Jun</w:t>
            </w:r>
          </w:p>
        </w:tc>
        <w:tc>
          <w:tcPr>
            <w:tcW w:w="1591" w:type="dxa"/>
          </w:tcPr>
          <w:p w14:paraId="0A72FFB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BC7BF5C" w14:textId="77777777" w:rsidTr="00124F9A">
        <w:tc>
          <w:tcPr>
            <w:tcW w:w="1137" w:type="dxa"/>
          </w:tcPr>
          <w:p w14:paraId="3C5B7364" w14:textId="77777777" w:rsidR="000E1454" w:rsidRPr="00542765" w:rsidRDefault="000E1454" w:rsidP="000E1454">
            <w:pPr>
              <w:rPr>
                <w:rFonts w:eastAsia="Times New Roman"/>
                <w:sz w:val="24"/>
                <w:szCs w:val="24"/>
              </w:rPr>
            </w:pPr>
            <w:r>
              <w:rPr>
                <w:rFonts w:eastAsia="Times New Roman"/>
                <w:sz w:val="24"/>
                <w:szCs w:val="24"/>
              </w:rPr>
              <w:t>20 Jun</w:t>
            </w:r>
          </w:p>
        </w:tc>
        <w:tc>
          <w:tcPr>
            <w:tcW w:w="1591" w:type="dxa"/>
          </w:tcPr>
          <w:p w14:paraId="1B66A4A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20B0CB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49050FB4" w14:textId="77777777" w:rsidR="000E1454" w:rsidRPr="00542765" w:rsidRDefault="000E1454" w:rsidP="000E1454">
            <w:pPr>
              <w:rPr>
                <w:rFonts w:eastAsia="Times New Roman"/>
                <w:sz w:val="24"/>
                <w:szCs w:val="24"/>
              </w:rPr>
            </w:pPr>
            <w:r>
              <w:rPr>
                <w:rFonts w:eastAsia="Times New Roman"/>
                <w:sz w:val="24"/>
                <w:szCs w:val="24"/>
              </w:rPr>
              <w:t>27 Jun</w:t>
            </w:r>
          </w:p>
        </w:tc>
        <w:tc>
          <w:tcPr>
            <w:tcW w:w="1591" w:type="dxa"/>
          </w:tcPr>
          <w:p w14:paraId="623839B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0E7AE33F" w14:textId="77777777" w:rsidTr="00124F9A">
        <w:tc>
          <w:tcPr>
            <w:tcW w:w="1137" w:type="dxa"/>
          </w:tcPr>
          <w:p w14:paraId="1CF32C76" w14:textId="77777777" w:rsidR="000E1454" w:rsidRPr="00542765" w:rsidRDefault="000E1454" w:rsidP="000E1454">
            <w:pPr>
              <w:rPr>
                <w:rFonts w:eastAsia="Times New Roman"/>
                <w:sz w:val="24"/>
                <w:szCs w:val="24"/>
              </w:rPr>
            </w:pPr>
            <w:r w:rsidRPr="00542765">
              <w:rPr>
                <w:rFonts w:eastAsia="Times New Roman"/>
                <w:sz w:val="24"/>
                <w:szCs w:val="24"/>
              </w:rPr>
              <w:t>04 J</w:t>
            </w:r>
            <w:r>
              <w:rPr>
                <w:rFonts w:eastAsia="Times New Roman"/>
                <w:sz w:val="24"/>
                <w:szCs w:val="24"/>
              </w:rPr>
              <w:t>ul</w:t>
            </w:r>
          </w:p>
        </w:tc>
        <w:tc>
          <w:tcPr>
            <w:tcW w:w="1591" w:type="dxa"/>
          </w:tcPr>
          <w:p w14:paraId="37FD60E4"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F80571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B6CA841" w14:textId="77777777" w:rsidR="000E1454" w:rsidRPr="00542765" w:rsidRDefault="000E1454" w:rsidP="000E1454">
            <w:pPr>
              <w:rPr>
                <w:rFonts w:eastAsia="Times New Roman"/>
                <w:sz w:val="24"/>
                <w:szCs w:val="24"/>
              </w:rPr>
            </w:pPr>
            <w:r>
              <w:rPr>
                <w:rFonts w:eastAsia="Times New Roman"/>
                <w:sz w:val="24"/>
                <w:szCs w:val="24"/>
              </w:rPr>
              <w:t>11 Jul</w:t>
            </w:r>
          </w:p>
        </w:tc>
        <w:tc>
          <w:tcPr>
            <w:tcW w:w="1591" w:type="dxa"/>
          </w:tcPr>
          <w:p w14:paraId="327F7A37"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DEB0A02" w14:textId="77777777" w:rsidTr="00124F9A">
        <w:tc>
          <w:tcPr>
            <w:tcW w:w="1137" w:type="dxa"/>
          </w:tcPr>
          <w:p w14:paraId="5999CF4B" w14:textId="77777777" w:rsidR="000E1454" w:rsidRPr="00542765" w:rsidRDefault="000E1454" w:rsidP="000E1454">
            <w:pPr>
              <w:rPr>
                <w:rFonts w:eastAsia="Times New Roman"/>
                <w:sz w:val="24"/>
                <w:szCs w:val="24"/>
              </w:rPr>
            </w:pPr>
            <w:r>
              <w:rPr>
                <w:rFonts w:eastAsia="Times New Roman"/>
                <w:sz w:val="24"/>
                <w:szCs w:val="24"/>
              </w:rPr>
              <w:t>18 Jul</w:t>
            </w:r>
          </w:p>
        </w:tc>
        <w:tc>
          <w:tcPr>
            <w:tcW w:w="1591" w:type="dxa"/>
          </w:tcPr>
          <w:p w14:paraId="7CB2441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1BB2AEB"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CEBDF0C" w14:textId="77777777" w:rsidR="000E1454" w:rsidRPr="00542765" w:rsidRDefault="000E1454" w:rsidP="000E1454">
            <w:pPr>
              <w:rPr>
                <w:rFonts w:eastAsia="Times New Roman"/>
                <w:sz w:val="24"/>
                <w:szCs w:val="24"/>
              </w:rPr>
            </w:pPr>
            <w:r>
              <w:rPr>
                <w:rFonts w:eastAsia="Times New Roman"/>
                <w:sz w:val="24"/>
                <w:szCs w:val="24"/>
              </w:rPr>
              <w:t>25 Jul</w:t>
            </w:r>
          </w:p>
        </w:tc>
        <w:tc>
          <w:tcPr>
            <w:tcW w:w="1591" w:type="dxa"/>
          </w:tcPr>
          <w:p w14:paraId="1FD88D8D"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653872D" w14:textId="77777777" w:rsidTr="00124F9A">
        <w:tc>
          <w:tcPr>
            <w:tcW w:w="1137" w:type="dxa"/>
          </w:tcPr>
          <w:p w14:paraId="146A6B44" w14:textId="77777777" w:rsidR="000E1454" w:rsidRPr="00542765" w:rsidRDefault="000E1454" w:rsidP="000E1454">
            <w:pPr>
              <w:rPr>
                <w:rFonts w:eastAsia="Times New Roman"/>
                <w:sz w:val="24"/>
                <w:szCs w:val="24"/>
              </w:rPr>
            </w:pPr>
            <w:r>
              <w:rPr>
                <w:rFonts w:eastAsia="Times New Roman"/>
                <w:sz w:val="24"/>
                <w:szCs w:val="24"/>
              </w:rPr>
              <w:t>01 Aug</w:t>
            </w:r>
          </w:p>
        </w:tc>
        <w:tc>
          <w:tcPr>
            <w:tcW w:w="1591" w:type="dxa"/>
          </w:tcPr>
          <w:p w14:paraId="51A1C6C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5D48AF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0D759CBF" w14:textId="77777777" w:rsidR="000E1454" w:rsidRPr="00542765" w:rsidRDefault="000E1454" w:rsidP="000E1454">
            <w:pPr>
              <w:rPr>
                <w:rFonts w:eastAsia="Times New Roman"/>
                <w:sz w:val="24"/>
                <w:szCs w:val="24"/>
              </w:rPr>
            </w:pPr>
            <w:r>
              <w:rPr>
                <w:rFonts w:eastAsia="Times New Roman"/>
                <w:sz w:val="24"/>
                <w:szCs w:val="24"/>
              </w:rPr>
              <w:t>08 Aug</w:t>
            </w:r>
          </w:p>
        </w:tc>
        <w:tc>
          <w:tcPr>
            <w:tcW w:w="1591" w:type="dxa"/>
          </w:tcPr>
          <w:p w14:paraId="740B053A"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DA73860" w14:textId="77777777" w:rsidTr="00124F9A">
        <w:tc>
          <w:tcPr>
            <w:tcW w:w="1137" w:type="dxa"/>
          </w:tcPr>
          <w:p w14:paraId="25E3FA2D" w14:textId="77777777" w:rsidR="000E1454" w:rsidRPr="00542765" w:rsidRDefault="000E1454" w:rsidP="000E1454">
            <w:pPr>
              <w:rPr>
                <w:rFonts w:eastAsia="Times New Roman"/>
                <w:sz w:val="24"/>
                <w:szCs w:val="24"/>
              </w:rPr>
            </w:pPr>
            <w:r>
              <w:rPr>
                <w:rFonts w:eastAsia="Times New Roman"/>
                <w:sz w:val="24"/>
                <w:szCs w:val="24"/>
              </w:rPr>
              <w:t>15 Aug</w:t>
            </w:r>
          </w:p>
        </w:tc>
        <w:tc>
          <w:tcPr>
            <w:tcW w:w="1591" w:type="dxa"/>
          </w:tcPr>
          <w:p w14:paraId="36015F0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B97F5E8"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432ABADA" w14:textId="77777777" w:rsidR="000E1454" w:rsidRPr="00542765" w:rsidRDefault="000E1454" w:rsidP="000E1454">
            <w:pPr>
              <w:rPr>
                <w:rFonts w:eastAsia="Times New Roman"/>
                <w:sz w:val="24"/>
                <w:szCs w:val="24"/>
              </w:rPr>
            </w:pPr>
            <w:r>
              <w:rPr>
                <w:rFonts w:eastAsia="Times New Roman"/>
                <w:sz w:val="24"/>
                <w:szCs w:val="24"/>
              </w:rPr>
              <w:t>22 Aug</w:t>
            </w:r>
          </w:p>
        </w:tc>
        <w:tc>
          <w:tcPr>
            <w:tcW w:w="1591" w:type="dxa"/>
          </w:tcPr>
          <w:p w14:paraId="594F205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FB30DCD" w14:textId="77777777" w:rsidTr="00124F9A">
        <w:tc>
          <w:tcPr>
            <w:tcW w:w="1137" w:type="dxa"/>
          </w:tcPr>
          <w:p w14:paraId="1FC19262" w14:textId="77777777" w:rsidR="000E1454" w:rsidRPr="00542765" w:rsidRDefault="000E1454" w:rsidP="000E1454">
            <w:pPr>
              <w:rPr>
                <w:rFonts w:eastAsia="Times New Roman"/>
                <w:sz w:val="24"/>
                <w:szCs w:val="24"/>
              </w:rPr>
            </w:pPr>
            <w:r>
              <w:rPr>
                <w:rFonts w:eastAsia="Times New Roman"/>
                <w:sz w:val="24"/>
                <w:szCs w:val="24"/>
              </w:rPr>
              <w:t>29 Aug</w:t>
            </w:r>
          </w:p>
        </w:tc>
        <w:tc>
          <w:tcPr>
            <w:tcW w:w="1591" w:type="dxa"/>
          </w:tcPr>
          <w:p w14:paraId="60198FEB"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66A09A9B"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3254CBD" w14:textId="77777777" w:rsidR="000E1454" w:rsidRPr="00542765" w:rsidRDefault="000E1454" w:rsidP="000E1454">
            <w:pPr>
              <w:rPr>
                <w:rFonts w:eastAsia="Times New Roman"/>
                <w:sz w:val="24"/>
                <w:szCs w:val="24"/>
              </w:rPr>
            </w:pPr>
            <w:r>
              <w:rPr>
                <w:rFonts w:eastAsia="Times New Roman"/>
                <w:sz w:val="24"/>
                <w:szCs w:val="24"/>
              </w:rPr>
              <w:t>05 Sep</w:t>
            </w:r>
          </w:p>
        </w:tc>
        <w:tc>
          <w:tcPr>
            <w:tcW w:w="1591" w:type="dxa"/>
          </w:tcPr>
          <w:p w14:paraId="68FDAB46"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A28654B" w14:textId="77777777" w:rsidTr="00124F9A">
        <w:tc>
          <w:tcPr>
            <w:tcW w:w="1137" w:type="dxa"/>
          </w:tcPr>
          <w:p w14:paraId="3A582804" w14:textId="77777777" w:rsidR="000E1454" w:rsidRPr="00542765" w:rsidRDefault="000E1454" w:rsidP="000E1454">
            <w:pPr>
              <w:rPr>
                <w:rFonts w:eastAsia="Times New Roman"/>
                <w:sz w:val="24"/>
                <w:szCs w:val="24"/>
              </w:rPr>
            </w:pPr>
            <w:r>
              <w:rPr>
                <w:rFonts w:eastAsia="Times New Roman"/>
                <w:sz w:val="24"/>
                <w:szCs w:val="24"/>
              </w:rPr>
              <w:t>12 Sep</w:t>
            </w:r>
          </w:p>
        </w:tc>
        <w:tc>
          <w:tcPr>
            <w:tcW w:w="1591" w:type="dxa"/>
          </w:tcPr>
          <w:p w14:paraId="6303F70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DBFAFE6"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6AC2A5FE" w14:textId="77777777" w:rsidR="000E1454" w:rsidRPr="00542765" w:rsidRDefault="000E1454" w:rsidP="000E1454">
            <w:pPr>
              <w:rPr>
                <w:rFonts w:eastAsia="Times New Roman"/>
                <w:sz w:val="24"/>
                <w:szCs w:val="24"/>
              </w:rPr>
            </w:pPr>
            <w:r>
              <w:rPr>
                <w:rFonts w:eastAsia="Times New Roman"/>
                <w:sz w:val="24"/>
                <w:szCs w:val="24"/>
              </w:rPr>
              <w:t>19 Sep</w:t>
            </w:r>
          </w:p>
        </w:tc>
        <w:tc>
          <w:tcPr>
            <w:tcW w:w="1591" w:type="dxa"/>
          </w:tcPr>
          <w:p w14:paraId="4866E082"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25D26EF1" w14:textId="77777777" w:rsidTr="00124F9A">
        <w:tc>
          <w:tcPr>
            <w:tcW w:w="1137" w:type="dxa"/>
          </w:tcPr>
          <w:p w14:paraId="2DCBC7C6" w14:textId="77777777" w:rsidR="000E1454" w:rsidRPr="00542765" w:rsidRDefault="000E1454" w:rsidP="000E1454">
            <w:pPr>
              <w:rPr>
                <w:rFonts w:eastAsia="Times New Roman"/>
                <w:sz w:val="24"/>
                <w:szCs w:val="24"/>
              </w:rPr>
            </w:pPr>
            <w:r>
              <w:rPr>
                <w:rFonts w:eastAsia="Times New Roman"/>
                <w:sz w:val="24"/>
                <w:szCs w:val="24"/>
              </w:rPr>
              <w:t>26 Sep</w:t>
            </w:r>
          </w:p>
        </w:tc>
        <w:tc>
          <w:tcPr>
            <w:tcW w:w="1591" w:type="dxa"/>
          </w:tcPr>
          <w:p w14:paraId="7DBBB9C3"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462D262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14F6EC32" w14:textId="77777777" w:rsidR="000E1454" w:rsidRPr="00542765" w:rsidRDefault="000E1454" w:rsidP="000E1454">
            <w:pPr>
              <w:rPr>
                <w:rFonts w:eastAsia="Times New Roman"/>
                <w:sz w:val="24"/>
                <w:szCs w:val="24"/>
              </w:rPr>
            </w:pPr>
            <w:r>
              <w:rPr>
                <w:rFonts w:eastAsia="Times New Roman"/>
                <w:sz w:val="24"/>
                <w:szCs w:val="24"/>
              </w:rPr>
              <w:t>03 Oct</w:t>
            </w:r>
          </w:p>
        </w:tc>
        <w:tc>
          <w:tcPr>
            <w:tcW w:w="1591" w:type="dxa"/>
          </w:tcPr>
          <w:p w14:paraId="5FCFE911"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53DEFC14" w14:textId="77777777" w:rsidTr="00124F9A">
        <w:tc>
          <w:tcPr>
            <w:tcW w:w="1137" w:type="dxa"/>
          </w:tcPr>
          <w:p w14:paraId="4D1CFB4F" w14:textId="77777777" w:rsidR="000E1454" w:rsidRPr="00542765" w:rsidRDefault="000E1454" w:rsidP="000E1454">
            <w:pPr>
              <w:rPr>
                <w:rFonts w:eastAsia="Times New Roman"/>
                <w:sz w:val="24"/>
                <w:szCs w:val="24"/>
              </w:rPr>
            </w:pPr>
            <w:r>
              <w:rPr>
                <w:rFonts w:eastAsia="Times New Roman"/>
                <w:sz w:val="24"/>
                <w:szCs w:val="24"/>
              </w:rPr>
              <w:t>10 Oct</w:t>
            </w:r>
          </w:p>
        </w:tc>
        <w:tc>
          <w:tcPr>
            <w:tcW w:w="1591" w:type="dxa"/>
          </w:tcPr>
          <w:p w14:paraId="6BE1E36F"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7024E754" w14:textId="77777777" w:rsidTr="00124F9A">
        <w:trPr>
          <w:cnfStyle w:val="000000100000" w:firstRow="0" w:lastRow="0" w:firstColumn="0" w:lastColumn="0" w:oddVBand="0" w:evenVBand="0" w:oddHBand="1" w:evenHBand="0" w:firstRowFirstColumn="0" w:firstRowLastColumn="0" w:lastRowFirstColumn="0" w:lastRowLastColumn="0"/>
        </w:trPr>
        <w:tc>
          <w:tcPr>
            <w:tcW w:w="1137" w:type="dxa"/>
          </w:tcPr>
          <w:p w14:paraId="2C7974B1" w14:textId="77777777" w:rsidR="000E1454" w:rsidRPr="00542765" w:rsidRDefault="000E1454" w:rsidP="000E1454">
            <w:pPr>
              <w:rPr>
                <w:rFonts w:eastAsia="Times New Roman"/>
                <w:sz w:val="24"/>
                <w:szCs w:val="24"/>
              </w:rPr>
            </w:pPr>
            <w:r>
              <w:rPr>
                <w:rFonts w:eastAsia="Times New Roman"/>
                <w:sz w:val="24"/>
                <w:szCs w:val="24"/>
              </w:rPr>
              <w:t>17 Oct</w:t>
            </w:r>
          </w:p>
        </w:tc>
        <w:tc>
          <w:tcPr>
            <w:tcW w:w="1591" w:type="dxa"/>
          </w:tcPr>
          <w:p w14:paraId="4A7E7395"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r w:rsidR="000E1454" w:rsidRPr="00542765" w14:paraId="166EBF8B" w14:textId="77777777" w:rsidTr="00124F9A">
        <w:tc>
          <w:tcPr>
            <w:tcW w:w="1137" w:type="dxa"/>
          </w:tcPr>
          <w:p w14:paraId="52CB774D" w14:textId="77777777" w:rsidR="000E1454" w:rsidRPr="00542765" w:rsidRDefault="000E1454" w:rsidP="000E1454">
            <w:pPr>
              <w:rPr>
                <w:rFonts w:eastAsia="Times New Roman"/>
                <w:sz w:val="24"/>
                <w:szCs w:val="24"/>
              </w:rPr>
            </w:pPr>
            <w:r>
              <w:rPr>
                <w:rFonts w:eastAsia="Times New Roman"/>
                <w:sz w:val="24"/>
                <w:szCs w:val="24"/>
              </w:rPr>
              <w:t>24 Oct</w:t>
            </w:r>
          </w:p>
        </w:tc>
        <w:tc>
          <w:tcPr>
            <w:tcW w:w="1591" w:type="dxa"/>
          </w:tcPr>
          <w:p w14:paraId="62ACB37D" w14:textId="77777777" w:rsidR="000E1454" w:rsidRPr="00542765" w:rsidRDefault="000E1454" w:rsidP="000E1454">
            <w:pPr>
              <w:rPr>
                <w:rFonts w:eastAsia="Times New Roman"/>
                <w:sz w:val="24"/>
                <w:szCs w:val="24"/>
              </w:rPr>
            </w:pPr>
            <w:r w:rsidRPr="00542765">
              <w:rPr>
                <w:rFonts w:eastAsia="Times New Roman"/>
                <w:sz w:val="24"/>
                <w:szCs w:val="24"/>
              </w:rPr>
              <w:t>AUD $</w:t>
            </w:r>
            <w:r>
              <w:rPr>
                <w:rFonts w:eastAsia="Times New Roman"/>
                <w:sz w:val="24"/>
                <w:szCs w:val="24"/>
              </w:rPr>
              <w:t>15</w:t>
            </w:r>
            <w:r w:rsidRPr="00542765">
              <w:rPr>
                <w:rFonts w:eastAsia="Times New Roman"/>
                <w:sz w:val="24"/>
                <w:szCs w:val="24"/>
              </w:rPr>
              <w:t>80</w:t>
            </w:r>
          </w:p>
        </w:tc>
      </w:tr>
    </w:tbl>
    <w:p w14:paraId="31B6F803" w14:textId="77777777" w:rsidR="000E1454" w:rsidRPr="00B47B91" w:rsidRDefault="000E1454" w:rsidP="000E1454">
      <w:pPr>
        <w:rPr>
          <w:rFonts w:eastAsia="Times New Roman"/>
          <w:sz w:val="24"/>
          <w:szCs w:val="24"/>
        </w:rPr>
      </w:pPr>
    </w:p>
    <w:p w14:paraId="53554DA0" w14:textId="77777777" w:rsidR="000E1454" w:rsidRDefault="000E1454" w:rsidP="008166A3"/>
    <w:sectPr w:rsidR="000E1454" w:rsidSect="000E145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A8F09" w14:textId="77777777" w:rsidR="00A85E56" w:rsidRDefault="00A85E56" w:rsidP="00301E29">
      <w:pPr>
        <w:spacing w:after="0" w:line="240" w:lineRule="auto"/>
      </w:pPr>
      <w:r>
        <w:separator/>
      </w:r>
    </w:p>
  </w:endnote>
  <w:endnote w:type="continuationSeparator" w:id="0">
    <w:p w14:paraId="7C34365E" w14:textId="77777777" w:rsidR="00A85E56" w:rsidRDefault="00A85E56"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B7F3F" w14:textId="77777777" w:rsidR="00A85E56" w:rsidRDefault="00A85E56" w:rsidP="00301E29">
      <w:pPr>
        <w:spacing w:after="0" w:line="240" w:lineRule="auto"/>
      </w:pPr>
      <w:r>
        <w:separator/>
      </w:r>
    </w:p>
  </w:footnote>
  <w:footnote w:type="continuationSeparator" w:id="0">
    <w:p w14:paraId="0D4920CE" w14:textId="77777777" w:rsidR="00A85E56" w:rsidRDefault="00A85E56" w:rsidP="00301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690476">
    <w:abstractNumId w:val="2"/>
  </w:num>
  <w:num w:numId="2" w16cid:durableId="2077361216">
    <w:abstractNumId w:val="1"/>
  </w:num>
  <w:num w:numId="3" w16cid:durableId="790901737">
    <w:abstractNumId w:val="5"/>
  </w:num>
  <w:num w:numId="4" w16cid:durableId="1127046845">
    <w:abstractNumId w:val="3"/>
  </w:num>
  <w:num w:numId="5" w16cid:durableId="1597397359">
    <w:abstractNumId w:val="4"/>
  </w:num>
  <w:num w:numId="6" w16cid:durableId="474179575">
    <w:abstractNumId w:val="6"/>
  </w:num>
  <w:num w:numId="7" w16cid:durableId="1829978544">
    <w:abstractNumId w:val="7"/>
  </w:num>
  <w:num w:numId="8" w16cid:durableId="2033876020">
    <w:abstractNumId w:val="8"/>
  </w:num>
  <w:num w:numId="9" w16cid:durableId="1058164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149D0"/>
    <w:rsid w:val="0008174A"/>
    <w:rsid w:val="000A30FD"/>
    <w:rsid w:val="000B5E18"/>
    <w:rsid w:val="000C44E8"/>
    <w:rsid w:val="000E1454"/>
    <w:rsid w:val="000E1BE2"/>
    <w:rsid w:val="000E554B"/>
    <w:rsid w:val="00172F57"/>
    <w:rsid w:val="0018403A"/>
    <w:rsid w:val="00211C8B"/>
    <w:rsid w:val="00251983"/>
    <w:rsid w:val="00270819"/>
    <w:rsid w:val="00301E29"/>
    <w:rsid w:val="0035449F"/>
    <w:rsid w:val="003725EA"/>
    <w:rsid w:val="0039530E"/>
    <w:rsid w:val="006C4247"/>
    <w:rsid w:val="00786B05"/>
    <w:rsid w:val="007A0B8D"/>
    <w:rsid w:val="007C12D8"/>
    <w:rsid w:val="007D3F95"/>
    <w:rsid w:val="008166A3"/>
    <w:rsid w:val="00827756"/>
    <w:rsid w:val="008D40D2"/>
    <w:rsid w:val="008E6FC8"/>
    <w:rsid w:val="008F162A"/>
    <w:rsid w:val="009760AE"/>
    <w:rsid w:val="00A20D05"/>
    <w:rsid w:val="00A36B09"/>
    <w:rsid w:val="00A6528A"/>
    <w:rsid w:val="00A85E56"/>
    <w:rsid w:val="00A91318"/>
    <w:rsid w:val="00B04CC1"/>
    <w:rsid w:val="00B1328F"/>
    <w:rsid w:val="00B16B8D"/>
    <w:rsid w:val="00C40002"/>
    <w:rsid w:val="00C7174D"/>
    <w:rsid w:val="00CE2810"/>
    <w:rsid w:val="00D111D4"/>
    <w:rsid w:val="00D67158"/>
    <w:rsid w:val="00E03AD6"/>
    <w:rsid w:val="00E13A3F"/>
    <w:rsid w:val="00E764D9"/>
    <w:rsid w:val="00FC12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6F838E"/>
  <w15:docId w15:val="{E9D92C37-21F2-4A86-A189-01AD2825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 w:type="table" w:styleId="GridTable5Dark-Accent1">
    <w:name w:val="Grid Table 5 Dark Accent 1"/>
    <w:basedOn w:val="TableNormal"/>
    <w:uiPriority w:val="50"/>
    <w:rsid w:val="000E1454"/>
    <w:pPr>
      <w:spacing w:after="0" w:line="240" w:lineRule="auto"/>
    </w:pPr>
    <w:rPr>
      <w:sz w:val="21"/>
      <w:szCs w:val="21"/>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AC78EB-8BF8-4F2E-9281-EAB47A4E6F6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E063A36-BBB3-4062-B77C-CD4D2EEFE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EE56BF-33DB-4E8E-A79A-892ED02B0B01}">
  <ds:schemaRefs>
    <ds:schemaRef ds:uri="http://schemas.openxmlformats.org/officeDocument/2006/bibliography"/>
  </ds:schemaRefs>
</ds:datastoreItem>
</file>

<file path=customXml/itemProps4.xml><?xml version="1.0" encoding="utf-8"?>
<ds:datastoreItem xmlns:ds="http://schemas.openxmlformats.org/officeDocument/2006/customXml" ds:itemID="{E1950DFC-4647-49ED-9D42-EED562E6E8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2435</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Egypt Adventure Trip Notes</vt:lpstr>
    </vt:vector>
  </TitlesOfParts>
  <Manager>Odyssey Training</Manager>
  <Company>Odyssey Training</Company>
  <LinksUpToDate>false</LinksUpToDate>
  <CharactersWithSpaces>16283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Odyssey Training</dc:creator>
  <cp:keywords>Word Introduction; Complex Docs; Travel; Egypt</cp:keywords>
  <cp:lastModifiedBy>Jane Pettigrew</cp:lastModifiedBy>
  <cp:revision>2025</cp:revision>
  <dcterms:created xsi:type="dcterms:W3CDTF">2010-12-22T03:44:00Z</dcterms:created>
  <dcterms:modified xsi:type="dcterms:W3CDTF">2024-12-19T00:55:00Z</dcterms:modified>
  <cp:category>Word Introduction; Word; Trip notes</cp:category>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