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F3D24" w:rsidRPr="003331E1" w:rsidRDefault="000476AB" w:rsidP="003331E1">
      <w:pPr>
        <w:pStyle w:val="Title"/>
      </w:pPr>
      <w:r w:rsidRPr="003331E1">
        <w:t xml:space="preserve">Setting up Users on </w:t>
      </w:r>
      <w:r w:rsidR="003331E1">
        <w:t>the</w:t>
      </w:r>
      <w:r w:rsidRPr="003331E1">
        <w:t xml:space="preserve"> Network</w:t>
      </w:r>
    </w:p>
    <w:p w:rsidR="00DF3D24" w:rsidRDefault="000476AB" w:rsidP="00237B96">
      <w:pPr>
        <w:pStyle w:val="Heading1"/>
        <w:rPr>
          <w:lang w:val="en-GB"/>
        </w:rPr>
      </w:pPr>
      <w:r>
        <w:rPr>
          <w:lang w:val="en-GB"/>
        </w:rPr>
        <w:t>Set System Defaults for User</w:t>
      </w:r>
      <w:bookmarkStart w:id="0" w:name="_GoBack"/>
      <w:bookmarkEnd w:id="0"/>
      <w:r>
        <w:rPr>
          <w:lang w:val="en-GB"/>
        </w:rPr>
        <w:t>s</w:t>
      </w:r>
    </w:p>
    <w:p w:rsidR="00DF3D24" w:rsidRPr="00880060" w:rsidRDefault="000476AB" w:rsidP="003331E1">
      <w:pPr>
        <w:ind w:left="851"/>
      </w:pPr>
      <w:r w:rsidRPr="00880060">
        <w:t>Use the User Defaults Worksheet as your guide in setting up system default restrictions in SYSCON.</w:t>
      </w:r>
    </w:p>
    <w:p w:rsidR="00DF3D24" w:rsidRPr="00880060" w:rsidRDefault="000476AB" w:rsidP="003331E1">
      <w:pPr>
        <w:ind w:left="851"/>
      </w:pPr>
      <w:r w:rsidRPr="00880060">
        <w:t>If you did not complete the planning worksheet and need help determining what value to set for each parameter, do another course in Network Administration.</w:t>
      </w:r>
    </w:p>
    <w:p w:rsidR="00DF3D24" w:rsidRPr="00880060" w:rsidRDefault="000476AB" w:rsidP="003331E1">
      <w:pPr>
        <w:pStyle w:val="Heading2"/>
      </w:pPr>
      <w:r>
        <w:t>Default Restrictions</w:t>
      </w:r>
    </w:p>
    <w:p w:rsidR="00DF3D24" w:rsidRPr="00880060" w:rsidRDefault="000476AB" w:rsidP="003331E1">
      <w:pPr>
        <w:ind w:left="851"/>
      </w:pPr>
      <w:r w:rsidRPr="00880060">
        <w:t>The system default restrictions are assigned to all users as they are created. However, default restrictions are set up initially so that no password or time restrictions apply.</w:t>
      </w:r>
    </w:p>
    <w:p w:rsidR="00DF3D24" w:rsidRPr="003331E1" w:rsidRDefault="000476AB" w:rsidP="003331E1">
      <w:pPr>
        <w:pStyle w:val="Heading3"/>
      </w:pPr>
      <w:r w:rsidRPr="003331E1">
        <w:t>Supervisor Options</w:t>
      </w:r>
    </w:p>
    <w:p w:rsidR="00DF3D24" w:rsidRPr="00880060" w:rsidRDefault="000476AB" w:rsidP="003331E1">
      <w:pPr>
        <w:ind w:left="851"/>
      </w:pPr>
      <w:r w:rsidRPr="00880060">
        <w:t>The Supervisor menu appears where default account Balance/Restrictions can be selected. The restrictions that you plan for the network are entered here.</w:t>
      </w:r>
    </w:p>
    <w:p w:rsidR="00DF3D24" w:rsidRPr="00880060" w:rsidRDefault="000476AB" w:rsidP="003331E1">
      <w:pPr>
        <w:ind w:left="851"/>
      </w:pPr>
      <w:r w:rsidRPr="00880060">
        <w:t>There are not default station restrictions. These must be established individually because users are restricted to specific workstations.</w:t>
      </w:r>
    </w:p>
    <w:p w:rsidR="00DF3D24" w:rsidRDefault="000476AB" w:rsidP="003331E1">
      <w:pPr>
        <w:pStyle w:val="Heading3"/>
      </w:pPr>
      <w:r>
        <w:t>Time Restrictions</w:t>
      </w:r>
    </w:p>
    <w:p w:rsidR="00DF3D24" w:rsidRPr="00880060" w:rsidRDefault="000476AB" w:rsidP="003331E1">
      <w:pPr>
        <w:ind w:left="851"/>
      </w:pPr>
      <w:r w:rsidRPr="00880060">
        <w:t>Time is specified in half hour lots. To prevent users from logging in during a time block, delete the appropriate asterisk.</w:t>
      </w:r>
    </w:p>
    <w:p w:rsidR="00DF3D24" w:rsidRDefault="000476AB" w:rsidP="003331E1">
      <w:pPr>
        <w:pStyle w:val="Heading3"/>
      </w:pPr>
      <w:r>
        <w:t>Intruder Detection/Lockout</w:t>
      </w:r>
    </w:p>
    <w:p w:rsidR="00DF3D24" w:rsidRPr="00880060" w:rsidRDefault="000476AB" w:rsidP="003331E1">
      <w:pPr>
        <w:ind w:left="851"/>
      </w:pPr>
      <w:r w:rsidRPr="00880060">
        <w:t>Change the system settings so that the system will detect intruders.</w:t>
      </w:r>
    </w:p>
    <w:p w:rsidR="00DF3D24" w:rsidRPr="00880060" w:rsidRDefault="000476AB" w:rsidP="003331E1">
      <w:pPr>
        <w:ind w:left="851"/>
      </w:pPr>
      <w:r w:rsidRPr="00880060">
        <w:t>You must also set the threshold for Intruder Detection and specify the length of time an account should be locked after an intruder is detected.</w:t>
      </w:r>
    </w:p>
    <w:p w:rsidR="00DF3D24" w:rsidRDefault="000476AB">
      <w:pPr>
        <w:pStyle w:val="Heading1"/>
        <w:rPr>
          <w:lang w:val="en-GB"/>
        </w:rPr>
      </w:pPr>
      <w:r>
        <w:rPr>
          <w:lang w:val="en-GB"/>
        </w:rPr>
        <w:t>Create Groups</w:t>
      </w:r>
    </w:p>
    <w:p w:rsidR="00DF3D24" w:rsidRPr="00880060" w:rsidRDefault="000476AB" w:rsidP="003331E1">
      <w:pPr>
        <w:ind w:left="851"/>
      </w:pPr>
      <w:r w:rsidRPr="00880060">
        <w:t>Use the Trustee Directory Security Worksheet, Trustee File Security Worksheet, and Group Worksheet when creating a memo. Users can be added to groups only after both the users and the groups have been created.</w:t>
      </w:r>
    </w:p>
    <w:p w:rsidR="00DF3D24" w:rsidRPr="00880060" w:rsidRDefault="000476AB" w:rsidP="003331E1">
      <w:pPr>
        <w:ind w:left="851"/>
      </w:pPr>
      <w:r w:rsidRPr="00880060">
        <w:t>If you plan to designate a Workgroup Manager to create the users and groups for the Workgroup, you may want to create only those groups that apply across Workgroup boundaries, for example, a group based on an application used by more than one Workgroup.</w:t>
      </w:r>
    </w:p>
    <w:p w:rsidR="00DF3D24" w:rsidRDefault="000476AB" w:rsidP="003331E1">
      <w:pPr>
        <w:pStyle w:val="Heading2"/>
      </w:pPr>
      <w:r>
        <w:t>Assign Trustee Rights</w:t>
      </w:r>
    </w:p>
    <w:p w:rsidR="00DF3D24" w:rsidRPr="00880060" w:rsidRDefault="000476AB" w:rsidP="003331E1">
      <w:pPr>
        <w:ind w:left="851"/>
      </w:pPr>
      <w:r w:rsidRPr="00880060">
        <w:t>To assign trustee rights for the group in a particular directory, choose the Trustee Directory Assignments from the Group Information menu. The Trustee Directory Assignments list appears.</w:t>
      </w:r>
    </w:p>
    <w:p w:rsidR="00DF3D24" w:rsidRPr="00880060" w:rsidRDefault="000476AB" w:rsidP="003331E1">
      <w:pPr>
        <w:ind w:left="851"/>
      </w:pPr>
      <w:r w:rsidRPr="00880060">
        <w:t>Insert and complete the directory path. The directory appears in the list of Trustee Directory Assignments with the default trustee rights, Read and File Scan [RF].</w:t>
      </w:r>
    </w:p>
    <w:p w:rsidR="00DF3D24" w:rsidRDefault="000476AB" w:rsidP="003331E1">
      <w:pPr>
        <w:pStyle w:val="Heading2"/>
      </w:pPr>
      <w:r>
        <w:t>Assign Trustee File Rights</w:t>
      </w:r>
    </w:p>
    <w:p w:rsidR="00DF3D24" w:rsidRPr="00880060" w:rsidRDefault="000476AB" w:rsidP="003331E1">
      <w:pPr>
        <w:ind w:left="851"/>
      </w:pPr>
      <w:r w:rsidRPr="00880060">
        <w:t>Using the Trustee File Security Worksheet to remind you what trustee rights you planned to assign to each group, insert a directory path and select the appropriate filename.</w:t>
      </w:r>
    </w:p>
    <w:p w:rsidR="00DF3D24" w:rsidRPr="00880060" w:rsidRDefault="000476AB" w:rsidP="003331E1">
      <w:pPr>
        <w:ind w:left="851"/>
      </w:pPr>
      <w:r w:rsidRPr="00880060">
        <w:t>The filename will appear in the list of Trustee File Assignments with the default trustee rights Read and File Scan [RF].</w:t>
      </w:r>
    </w:p>
    <w:p w:rsidR="00DF3D24" w:rsidRDefault="000476AB">
      <w:pPr>
        <w:pStyle w:val="Heading1"/>
        <w:rPr>
          <w:lang w:val="en-GB"/>
        </w:rPr>
      </w:pPr>
      <w:r>
        <w:rPr>
          <w:lang w:val="en-GB"/>
        </w:rPr>
        <w:t>Create Users</w:t>
      </w:r>
    </w:p>
    <w:p w:rsidR="00DF3D24" w:rsidRPr="00880060" w:rsidRDefault="000476AB" w:rsidP="003331E1">
      <w:pPr>
        <w:ind w:left="851"/>
      </w:pPr>
      <w:r w:rsidRPr="00880060">
        <w:lastRenderedPageBreak/>
        <w:t>To delegate the responsibility of creating users and groups to the Workgroup Manager, you must first create the Workgroup Managers.</w:t>
      </w:r>
    </w:p>
    <w:p w:rsidR="00DF3D24" w:rsidRPr="00880060" w:rsidRDefault="000476AB" w:rsidP="003331E1">
      <w:pPr>
        <w:ind w:left="851"/>
      </w:pPr>
      <w:r w:rsidRPr="00880060">
        <w:t>When creating the user, assign Supervisory right [S] in a volume or directory reserved for the Workgroup. A Use List contains the names of existing users as well as Guest and Supervisor. Insert a new name and set the system to create a home path for each user.</w:t>
      </w:r>
    </w:p>
    <w:p w:rsidR="00DF3D24" w:rsidRDefault="000476AB" w:rsidP="003331E1">
      <w:pPr>
        <w:pStyle w:val="Heading2"/>
      </w:pPr>
      <w:r>
        <w:t>Set up User Accounts</w:t>
      </w:r>
    </w:p>
    <w:p w:rsidR="00DF3D24" w:rsidRPr="00880060" w:rsidRDefault="000476AB" w:rsidP="003331E1">
      <w:pPr>
        <w:ind w:left="851"/>
      </w:pPr>
      <w:r w:rsidRPr="00880060">
        <w:t xml:space="preserve">Once a user is created, set up a home path for the user. Also set options and restrictions for which no systems default appears. </w:t>
      </w:r>
    </w:p>
    <w:p w:rsidR="003331E1" w:rsidRDefault="003331E1" w:rsidP="003331E1">
      <w:pPr>
        <w:pStyle w:val="Heading1"/>
        <w:rPr>
          <w:lang w:val="en-GB"/>
        </w:rPr>
      </w:pPr>
      <w:r>
        <w:rPr>
          <w:lang w:val="en-GB"/>
        </w:rPr>
        <w:t>Access SYSCON</w:t>
      </w:r>
    </w:p>
    <w:p w:rsidR="003331E1" w:rsidRPr="003331E1" w:rsidRDefault="003331E1" w:rsidP="003331E1">
      <w:pPr>
        <w:pStyle w:val="Heading2"/>
      </w:pPr>
      <w:r w:rsidRPr="003331E1">
        <w:t>Install the Accounting Feature</w:t>
      </w:r>
    </w:p>
    <w:p w:rsidR="003331E1" w:rsidRPr="00880060" w:rsidRDefault="003331E1" w:rsidP="003331E1">
      <w:pPr>
        <w:ind w:left="851"/>
      </w:pPr>
      <w:r w:rsidRPr="00880060">
        <w:t>Accounting is optional. However, Accounting must be installed if you want to assign an account balance to users when you set system defaults.</w:t>
      </w:r>
    </w:p>
    <w:p w:rsidR="003331E1" w:rsidRPr="00880060" w:rsidRDefault="003331E1" w:rsidP="003331E1">
      <w:pPr>
        <w:ind w:left="851"/>
      </w:pPr>
      <w:r w:rsidRPr="00880060">
        <w:t>You can also use Auditing utilities to monitor how often users log in and out of a network.</w:t>
      </w:r>
    </w:p>
    <w:p w:rsidR="00DF3D24" w:rsidRPr="00880060" w:rsidRDefault="003331E1" w:rsidP="003331E1">
      <w:pPr>
        <w:ind w:left="851"/>
      </w:pPr>
      <w:r w:rsidRPr="00880060">
        <w:t>Later you choose which additional Accounting features that are suitable for your network.</w:t>
      </w:r>
    </w:p>
    <w:p w:rsidR="00DF3D24" w:rsidRPr="00880060" w:rsidRDefault="000476AB" w:rsidP="003331E1">
      <w:pPr>
        <w:ind w:left="851"/>
      </w:pPr>
      <w:r w:rsidRPr="00880060">
        <w:t xml:space="preserve">Note: Reproduced in part with major alterations from Netware Installation Guides. </w:t>
      </w:r>
    </w:p>
    <w:sectPr w:rsidR="00DF3D24" w:rsidRPr="00880060" w:rsidSect="003331E1">
      <w:pgSz w:w="11907" w:h="16840" w:code="9"/>
      <w:pgMar w:top="720" w:right="720" w:bottom="720" w:left="72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476AB"/>
    <w:rsid w:val="000476AB"/>
    <w:rsid w:val="00237B96"/>
    <w:rsid w:val="002857C3"/>
    <w:rsid w:val="003331E1"/>
    <w:rsid w:val="00723BE1"/>
    <w:rsid w:val="00880060"/>
    <w:rsid w:val="00B54AA2"/>
    <w:rsid w:val="00BD3D78"/>
    <w:rsid w:val="00DF3D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BF77FCB"/>
  <w15:docId w15:val="{F0C96186-A860-47ED-B9A3-CA86E45CD0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331E1"/>
    <w:pPr>
      <w:spacing w:before="160" w:after="160"/>
    </w:pPr>
    <w:rPr>
      <w:rFonts w:asciiTheme="minorHAnsi" w:hAnsiTheme="minorHAnsi"/>
      <w:sz w:val="22"/>
      <w:lang w:val="en-AU"/>
    </w:rPr>
  </w:style>
  <w:style w:type="paragraph" w:styleId="Heading1">
    <w:name w:val="heading 1"/>
    <w:basedOn w:val="Normal"/>
    <w:next w:val="Normal"/>
    <w:qFormat/>
    <w:rsid w:val="003331E1"/>
    <w:pPr>
      <w:outlineLvl w:val="0"/>
    </w:pPr>
    <w:rPr>
      <w:b/>
      <w:sz w:val="32"/>
      <w:lang w:val="en-US"/>
    </w:rPr>
  </w:style>
  <w:style w:type="paragraph" w:styleId="Heading2">
    <w:name w:val="heading 2"/>
    <w:basedOn w:val="Normal"/>
    <w:next w:val="Normal"/>
    <w:qFormat/>
    <w:rsid w:val="003331E1"/>
    <w:pPr>
      <w:keepNext/>
      <w:spacing w:before="240" w:after="60"/>
      <w:ind w:left="284"/>
      <w:outlineLvl w:val="1"/>
    </w:pPr>
    <w:rPr>
      <w:b/>
      <w:sz w:val="24"/>
      <w:lang w:val="en-GB"/>
    </w:rPr>
  </w:style>
  <w:style w:type="paragraph" w:styleId="Heading3">
    <w:name w:val="heading 3"/>
    <w:basedOn w:val="Normal"/>
    <w:next w:val="Normal"/>
    <w:qFormat/>
    <w:rsid w:val="003331E1"/>
    <w:pPr>
      <w:keepNext/>
      <w:spacing w:before="240" w:after="120"/>
      <w:ind w:left="567"/>
      <w:outlineLvl w:val="2"/>
    </w:pPr>
    <w:rPr>
      <w:b/>
      <w:sz w:val="20"/>
      <w:lang w:val="en-GB"/>
    </w:rPr>
  </w:style>
  <w:style w:type="paragraph" w:styleId="Heading4">
    <w:name w:val="heading 4"/>
    <w:basedOn w:val="Normal"/>
    <w:next w:val="Normal"/>
    <w:qFormat/>
    <w:pPr>
      <w:keepNext/>
      <w:spacing w:before="240" w:after="60"/>
      <w:outlineLvl w:val="3"/>
    </w:pPr>
    <w:rPr>
      <w:b/>
      <w:i/>
    </w:rPr>
  </w:style>
  <w:style w:type="paragraph" w:styleId="Heading5">
    <w:name w:val="heading 5"/>
    <w:basedOn w:val="Normal"/>
    <w:next w:val="Normal"/>
    <w:qFormat/>
    <w:pPr>
      <w:spacing w:before="240" w:after="60"/>
      <w:outlineLvl w:val="4"/>
    </w:pPr>
    <w:rPr>
      <w:rFonts w:ascii="Arial" w:hAnsi="Arial"/>
    </w:rPr>
  </w:style>
  <w:style w:type="paragraph" w:styleId="Heading6">
    <w:name w:val="heading 6"/>
    <w:basedOn w:val="Normal"/>
    <w:next w:val="Normal"/>
    <w:qFormat/>
    <w:pPr>
      <w:spacing w:before="240" w:after="60"/>
      <w:outlineLvl w:val="5"/>
    </w:pPr>
    <w:rPr>
      <w:rFonts w:ascii="Arial" w:hAnsi="Arial"/>
      <w:i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rFonts w:ascii="Arial" w:hAnsi="Arial"/>
      <w:sz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rFonts w:ascii="Arial" w:hAnsi="Arial"/>
      <w:i/>
      <w:sz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3331E1"/>
    <w:pPr>
      <w:contextualSpacing/>
    </w:pPr>
    <w:rPr>
      <w:rFonts w:eastAsiaTheme="majorEastAsia" w:cstheme="majorBidi"/>
      <w:b/>
      <w:spacing w:val="-10"/>
      <w:kern w:val="28"/>
      <w:sz w:val="56"/>
      <w:szCs w:val="56"/>
      <w:lang w:val="en-GB"/>
    </w:rPr>
  </w:style>
  <w:style w:type="character" w:customStyle="1" w:styleId="TitleChar">
    <w:name w:val="Title Char"/>
    <w:basedOn w:val="DefaultParagraphFont"/>
    <w:link w:val="Title"/>
    <w:uiPriority w:val="10"/>
    <w:rsid w:val="003331E1"/>
    <w:rPr>
      <w:rFonts w:asciiTheme="minorHAnsi" w:eastAsiaTheme="majorEastAsia" w:hAnsiTheme="minorHAnsi" w:cstheme="majorBidi"/>
      <w:b/>
      <w:spacing w:val="-10"/>
      <w:kern w:val="28"/>
      <w:sz w:val="56"/>
      <w:szCs w:val="56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506</Words>
  <Characters>2888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Setting up Users on your Network</vt:lpstr>
    </vt:vector>
  </TitlesOfParts>
  <Company>Data Discovery</Company>
  <LinksUpToDate>false</LinksUpToDate>
  <CharactersWithSpaces>3388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Setting up Users on your Network</dc:title>
  <dc:subject/>
  <dc:creator>Odyssey Training</dc:creator>
  <cp:keywords/>
  <dc:description/>
  <cp:lastModifiedBy>Jane Pettigrew</cp:lastModifiedBy>
  <cp:revision>6</cp:revision>
  <cp:lastPrinted>1899-12-31T14:00:00Z</cp:lastPrinted>
  <dcterms:created xsi:type="dcterms:W3CDTF">2007-04-20T09:58:00Z</dcterms:created>
  <dcterms:modified xsi:type="dcterms:W3CDTF">2018-01-03T06:35:00Z</dcterms:modified>
  <cp:category>Intermediate</cp:category>
</cp:coreProperties>
</file>