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2024" w:rsidRDefault="00A62024" w:rsidP="00A62024">
      <w:r>
        <w:t>Save money before you travel</w:t>
      </w:r>
      <w:r w:rsidR="00E70F39">
        <w:t xml:space="preserve"> </w:t>
      </w:r>
      <w:bookmarkStart w:id="0" w:name="_GoBack"/>
      <w:bookmarkEnd w:id="0"/>
    </w:p>
    <w:p w:rsidR="00A62024" w:rsidRDefault="00A62024" w:rsidP="00A62024">
      <w:r>
        <w:t>Advanced Planning</w:t>
      </w:r>
    </w:p>
    <w:p w:rsidR="00A62024" w:rsidRDefault="00A62024" w:rsidP="00A62024">
      <w:r>
        <w:t>Plan your budget well in advance and give yourself plenty of time to save for all the optional excursions you want to do. Factor in some extra money in case a special optional excursion takes your fancy - you don't want to miss out! Prices are listed in the optional excursions dossiers on our website.</w:t>
      </w:r>
    </w:p>
    <w:p w:rsidR="00A62024" w:rsidRDefault="00A62024" w:rsidP="00A62024">
      <w:r>
        <w:t>Timing</w:t>
      </w:r>
    </w:p>
    <w:p w:rsidR="00A62024" w:rsidRDefault="00A62024" w:rsidP="00A62024">
      <w:r>
        <w:t>If you can't afford to travel in peak season you'll find that there are great opportunities to travel the shoulder season or off season. It's all about timing - if you can travel when others are not, you'll find a cheaper fare. Your money will go further as your flights will be cheaper and tourist site entry fees may be reduced or discounted - and the entry queues will be shorter too!</w:t>
      </w:r>
    </w:p>
    <w:p w:rsidR="00A62024" w:rsidRDefault="00A62024" w:rsidP="00A62024">
      <w:r>
        <w:t>Cards or Money?</w:t>
      </w:r>
    </w:p>
    <w:p w:rsidR="00A62024" w:rsidRDefault="00A62024" w:rsidP="00A62024">
      <w:r>
        <w:t>Consider how you're going to spend your money overseas. Will you be using cash, debit cards, credit cards, prepaid cards or travellers' cheques during your vacation? Look for a debit card or credit card which won't charge you currency conversion fees or a foreign ATM fee - it may be worthwhile to open a new account with a different bank to save yourself fees while you travel. If you can't find that kind of deal, aim to get a card which earns you air miles for future trips.</w:t>
      </w:r>
    </w:p>
    <w:p w:rsidR="00A62024" w:rsidRDefault="00A62024" w:rsidP="00A62024">
      <w:r>
        <w:t>Foreign Exchange</w:t>
      </w:r>
    </w:p>
    <w:p w:rsidR="00A62024" w:rsidRDefault="00A62024" w:rsidP="00A62024">
      <w:r>
        <w:t>Rather than popping down to the nearest foreign exchange at your lunch hour the day before you travel, shop around for the best money conversion rates online - such as www.moneysupermaket.com and www.moneysavingexpert.com. It's also good to remember that cash, while convenient, isn't very secure and your travel insurance may not cover it if it's lost or stolen during your expedition.</w:t>
      </w:r>
    </w:p>
    <w:p w:rsidR="00A62024" w:rsidRDefault="00A62024" w:rsidP="00A62024">
      <w:r>
        <w:t>Specials</w:t>
      </w:r>
    </w:p>
    <w:p w:rsidR="00A62024" w:rsidRDefault="00A62024" w:rsidP="00A62024">
      <w:r>
        <w:t>Check the specials page of our website before you book your tour - there are often good deals available when you book direct or early, and there are plenty of year-round discounts available.</w:t>
      </w:r>
    </w:p>
    <w:p w:rsidR="00A62024" w:rsidRDefault="002C18E6" w:rsidP="00A62024">
      <w:r>
        <w:t>Book Early/</w:t>
      </w:r>
      <w:r w:rsidR="00A62024">
        <w:t>Book Late</w:t>
      </w:r>
    </w:p>
    <w:p w:rsidR="00A62024" w:rsidRDefault="00A62024" w:rsidP="00A62024">
      <w:r>
        <w:t>There are two schools of thought about when to book to get the best savings. If you don't know where you want to go but you know when you want to travel, you can make savings by looking for late deals closer to the departure date. Check our specials page for late availability specials. However, late deals do sell out fast so you have to be able to move quickly. On the other hand, if you have lots of flexibility, book well in advance of departure you can make great savings with early booking discounts, and you'll get to travel when and where you want to. (It also pays to consider travelling on different days - some mid-week flights may be cheaper than weekends, and vice versa, depending on the destination).</w:t>
      </w:r>
      <w:r w:rsidR="009E777E">
        <w:t xml:space="preserve"> </w:t>
      </w:r>
    </w:p>
    <w:sectPr w:rsidR="00A6202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D5A84"/>
    <w:multiLevelType w:val="multilevel"/>
    <w:tmpl w:val="CDD05204"/>
    <w:styleLink w:val="ExerciseList"/>
    <w:lvl w:ilvl="0">
      <w:start w:val="1"/>
      <w:numFmt w:val="decimal"/>
      <w:lvlText w:val="%1."/>
      <w:lvlJc w:val="left"/>
      <w:pPr>
        <w:tabs>
          <w:tab w:val="num" w:pos="2268"/>
        </w:tabs>
        <w:ind w:left="2268" w:hanging="567"/>
      </w:pPr>
      <w:rPr>
        <w:rFonts w:hint="default"/>
      </w:rPr>
    </w:lvl>
    <w:lvl w:ilvl="1">
      <w:start w:val="1"/>
      <w:numFmt w:val="decimal"/>
      <w:lvlText w:val="%2."/>
      <w:lvlJc w:val="left"/>
      <w:pPr>
        <w:tabs>
          <w:tab w:val="num" w:pos="2835"/>
        </w:tabs>
        <w:ind w:left="2835"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2024"/>
    <w:rsid w:val="00121598"/>
    <w:rsid w:val="001B472F"/>
    <w:rsid w:val="002C18E6"/>
    <w:rsid w:val="00367124"/>
    <w:rsid w:val="003B67B6"/>
    <w:rsid w:val="005318F9"/>
    <w:rsid w:val="009E777E"/>
    <w:rsid w:val="00A62024"/>
    <w:rsid w:val="00E70F39"/>
    <w:rsid w:val="00F557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CB7BB"/>
  <w15:docId w15:val="{63C53C3E-8C29-4EEB-AD3C-8528A8DCD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20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ExerciseList">
    <w:name w:val="Exercise List"/>
    <w:uiPriority w:val="99"/>
    <w:rsid w:val="00F55797"/>
    <w:pPr>
      <w:numPr>
        <w:numId w:val="1"/>
      </w:numPr>
    </w:pPr>
  </w:style>
  <w:style w:type="character" w:styleId="Hyperlink">
    <w:name w:val="Hyperlink"/>
    <w:basedOn w:val="DefaultParagraphFont"/>
    <w:uiPriority w:val="99"/>
    <w:unhideWhenUsed/>
    <w:rsid w:val="009E777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3337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385</Words>
  <Characters>2197</Characters>
  <Application>Microsoft Office Word</Application>
  <DocSecurity>0</DocSecurity>
  <Lines>18</Lines>
  <Paragraphs>5</Paragraphs>
  <ScaleCrop>false</ScaleCrop>
  <Company/>
  <LinksUpToDate>false</LinksUpToDate>
  <CharactersWithSpaces>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Odyssey Training</dc:creator>
  <cp:lastModifiedBy>Jane Pettigrew</cp:lastModifiedBy>
  <cp:revision>5</cp:revision>
  <dcterms:created xsi:type="dcterms:W3CDTF">2011-11-30T04:24:00Z</dcterms:created>
  <dcterms:modified xsi:type="dcterms:W3CDTF">2018-01-03T06:35:00Z</dcterms:modified>
  <cp:category>Intermediate</cp:category>
</cp:coreProperties>
</file>