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65E13" w14:textId="77777777" w:rsidR="002B63C8" w:rsidRPr="002B63C8" w:rsidRDefault="002B63C8" w:rsidP="002B63C8">
      <w:pPr>
        <w:rPr>
          <w:b/>
          <w:bCs/>
        </w:rPr>
      </w:pPr>
      <w:r w:rsidRPr="002B63C8">
        <w:rPr>
          <w:b/>
          <w:bCs/>
        </w:rPr>
        <w:t>Included Activities</w:t>
      </w:r>
    </w:p>
    <w:p w14:paraId="7B040159" w14:textId="77777777" w:rsidR="002B63C8" w:rsidRPr="002B63C8" w:rsidRDefault="002B63C8" w:rsidP="002B63C8">
      <w:r w:rsidRPr="002B63C8">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r w:rsidRPr="002B63C8">
        <w:br/>
      </w:r>
      <w:r w:rsidRPr="002B63C8">
        <w:br/>
        <w:t>Khan al-Khalili bazaar visit</w:t>
      </w:r>
      <w:r w:rsidRPr="002B63C8">
        <w:br/>
        <w:t>Pyramids and Sphinx</w:t>
      </w:r>
      <w:r w:rsidRPr="002B63C8">
        <w:br/>
        <w:t>Camel ride at the Pyramids</w:t>
      </w:r>
      <w:r w:rsidRPr="002B63C8">
        <w:br/>
        <w:t>Egyptian Museum</w:t>
      </w:r>
      <w:r w:rsidRPr="002B63C8">
        <w:br/>
        <w:t>Aswan boat tour</w:t>
      </w:r>
      <w:r w:rsidRPr="002B63C8">
        <w:br/>
        <w:t>Nubian village visit and meal</w:t>
      </w:r>
      <w:r w:rsidRPr="002B63C8">
        <w:br/>
        <w:t xml:space="preserve">Overnight Felucca sailing trip </w:t>
      </w:r>
      <w:r w:rsidRPr="002B63C8">
        <w:br/>
        <w:t xml:space="preserve">Donkey ride (seasonal - not in Summer) </w:t>
      </w:r>
      <w:r w:rsidRPr="002B63C8">
        <w:br/>
        <w:t>Colossi of Memnon</w:t>
      </w:r>
      <w:r w:rsidRPr="002B63C8">
        <w:br/>
        <w:t>Valley of the Kings (3 tombs)</w:t>
      </w:r>
      <w:r w:rsidRPr="002B63C8">
        <w:br/>
        <w:t>Home cooked traditional meal with local family in Luxor</w:t>
      </w:r>
      <w:r w:rsidRPr="002B63C8">
        <w:br/>
        <w:t>Karnak Temple</w:t>
      </w:r>
      <w:r w:rsidRPr="002B63C8">
        <w:br/>
        <w:t xml:space="preserve">ACE (Animal Care Egypt) </w:t>
      </w:r>
      <w:r w:rsidR="00461F68">
        <w:t>Sojourn</w:t>
      </w:r>
      <w:r w:rsidRPr="002B63C8">
        <w:t xml:space="preserve"> Foundation Project (if time)</w:t>
      </w:r>
      <w:r w:rsidRPr="002B63C8">
        <w:br/>
        <w:t xml:space="preserve">Comfortable overnight sleeper train (both directions- Cairo to Aswan &amp; Luxor to Cairo) </w:t>
      </w:r>
    </w:p>
    <w:p w14:paraId="63B4BCAC" w14:textId="77777777" w:rsidR="002B63C8" w:rsidRPr="002B63C8" w:rsidRDefault="002B63C8" w:rsidP="002B63C8">
      <w:pPr>
        <w:rPr>
          <w:b/>
          <w:bCs/>
        </w:rPr>
      </w:pPr>
      <w:r w:rsidRPr="002B63C8">
        <w:rPr>
          <w:b/>
          <w:bCs/>
        </w:rPr>
        <w:t>Optional Activities</w:t>
      </w:r>
    </w:p>
    <w:p w14:paraId="27B710BE" w14:textId="77777777" w:rsidR="002B63C8" w:rsidRPr="002B63C8" w:rsidRDefault="002B63C8" w:rsidP="002B63C8">
      <w:r w:rsidRPr="002B63C8">
        <w:t>We list the following optional activities for your information. This is not an exhaustive list and should be used as a guide only.</w:t>
      </w:r>
      <w:r w:rsidRPr="002B63C8">
        <w:br/>
        <w:t xml:space="preserve">They are not necessarily endorsed or recommended by </w:t>
      </w:r>
      <w:r w:rsidR="00461F68">
        <w:t>Sojourn</w:t>
      </w:r>
      <w:r w:rsidRPr="002B63C8">
        <w:t xml:space="preserve"> nor included in price of this trip. If you do any of them, you do so at your own risk and it must be clearly understood that your participation is your own decision and does not form part of your contract with </w:t>
      </w:r>
      <w:r w:rsidR="00461F68">
        <w:t>Sojourn</w:t>
      </w:r>
      <w:r w:rsidRPr="002B63C8">
        <w:t xml:space="preserve">. </w:t>
      </w:r>
    </w:p>
    <w:p w14:paraId="3509FEF9" w14:textId="0EA93437" w:rsidR="002B63C8" w:rsidRPr="002B63C8" w:rsidRDefault="002B63C8" w:rsidP="002B63C8">
      <w:r w:rsidRPr="002B63C8">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r w:rsidRPr="002B63C8">
        <w:br/>
      </w:r>
      <w:r w:rsidRPr="002B63C8">
        <w:br/>
        <w:t>Cairo:</w:t>
      </w:r>
      <w:r w:rsidRPr="002B63C8">
        <w:br/>
        <w:t>Citadel – EGP50</w:t>
      </w:r>
      <w:r w:rsidRPr="002B63C8">
        <w:br/>
        <w:t>Coptic Museum (Cairo) - EGP50</w:t>
      </w:r>
      <w:r w:rsidRPr="002B63C8">
        <w:br/>
        <w:t>Islamic Art Museum (Cairo) - EGP40</w:t>
      </w:r>
      <w:r w:rsidRPr="002B63C8">
        <w:br/>
        <w:t>Cairo Tower (Cairo) - EGP65</w:t>
      </w:r>
      <w:r w:rsidRPr="002B63C8">
        <w:br/>
        <w:t>Antiquities Museum Mummies Hall (Cairo) - EGP100</w:t>
      </w:r>
      <w:r w:rsidRPr="002B63C8">
        <w:br/>
        <w:t>Sufi dance performance at Khan al-Khalili (subject to performance scheduling) - free</w:t>
      </w:r>
      <w:r w:rsidRPr="002B63C8">
        <w:br/>
      </w:r>
      <w:r w:rsidRPr="002B63C8">
        <w:br/>
        <w:t>Giza Pyramids:</w:t>
      </w:r>
      <w:r w:rsidRPr="002B63C8">
        <w:br/>
        <w:t>Entrance to the Great Pyramid of Cheops - EGP100</w:t>
      </w:r>
      <w:r w:rsidRPr="002B63C8">
        <w:br/>
      </w:r>
      <w:r w:rsidRPr="002B63C8">
        <w:lastRenderedPageBreak/>
        <w:t>Entrance to the 2nd Pyramid of Khafre - EGP30</w:t>
      </w:r>
      <w:r w:rsidRPr="002B63C8">
        <w:br/>
        <w:t>Solar Boat Museum - EGP50</w:t>
      </w:r>
      <w:r w:rsidRPr="002B63C8">
        <w:br/>
        <w:t>Pyramids Sound and Light Show - EGP75</w:t>
      </w:r>
      <w:r w:rsidRPr="002B63C8">
        <w:br/>
        <w:t>Pyramid of Saqqara – 60EGP</w:t>
      </w:r>
      <w:r w:rsidRPr="002B63C8">
        <w:br/>
      </w:r>
      <w:r w:rsidRPr="002B63C8">
        <w:br/>
        <w:t>Aswan:</w:t>
      </w:r>
      <w:r w:rsidRPr="002B63C8">
        <w:br/>
        <w:t>Abu Simbel Temple Entrance - EGP90</w:t>
      </w:r>
      <w:r w:rsidRPr="002B63C8">
        <w:br/>
        <w:t>Abu Simbel transport by bus - EGP120</w:t>
      </w:r>
      <w:r w:rsidRPr="002B63C8">
        <w:br/>
        <w:t>Abu Simbel flight - from USD150 (book with www.egyptair.com)</w:t>
      </w:r>
      <w:r w:rsidRPr="002B63C8">
        <w:br/>
        <w:t>Philae Temple - EGP50 (+ EGP10 for boat)</w:t>
      </w:r>
      <w:r w:rsidRPr="002B63C8">
        <w:br/>
        <w:t>Philae Temple Sound and Light Show - EGP75</w:t>
      </w:r>
      <w:r w:rsidRPr="002B63C8">
        <w:br/>
        <w:t>Monastery of St. Simeon - EGP25</w:t>
      </w:r>
      <w:r w:rsidRPr="002B63C8">
        <w:br/>
        <w:t>Nubian Museum - EGP50</w:t>
      </w:r>
      <w:r w:rsidRPr="002B63C8">
        <w:br/>
        <w:t>Tombs of Nobles - EGP30</w:t>
      </w:r>
      <w:r w:rsidRPr="002B63C8">
        <w:br/>
        <w:t>Unfinished Obelisk - EGP30</w:t>
      </w:r>
      <w:r w:rsidRPr="002B63C8">
        <w:br/>
        <w:t>Kalabsha Temple - EGP35</w:t>
      </w:r>
      <w:r w:rsidRPr="002B63C8">
        <w:br/>
      </w:r>
      <w:r w:rsidRPr="002B63C8">
        <w:br/>
        <w:t>Luxor East Bank sights:</w:t>
      </w:r>
      <w:r w:rsidRPr="002B63C8">
        <w:br/>
        <w:t>Karnak Temple Sound and Light Show - EGP100</w:t>
      </w:r>
      <w:r w:rsidRPr="002B63C8">
        <w:br/>
        <w:t>Luxor Temple - EGP50</w:t>
      </w:r>
      <w:r w:rsidRPr="002B63C8">
        <w:br/>
        <w:t>Luxor Museum – EGP80</w:t>
      </w:r>
      <w:r w:rsidRPr="002B63C8">
        <w:br/>
        <w:t>Mummification Museum - EGP50</w:t>
      </w:r>
      <w:r w:rsidRPr="002B63C8">
        <w:br/>
        <w:t>Hot Air Balloon - USD110</w:t>
      </w:r>
      <w:r w:rsidRPr="002B63C8">
        <w:br/>
        <w:t>Bicycle hire - EGP10</w:t>
      </w:r>
      <w:r w:rsidRPr="002B63C8">
        <w:br/>
      </w:r>
      <w:r w:rsidRPr="002B63C8">
        <w:br/>
        <w:t>Luxor West Bank Sights:</w:t>
      </w:r>
      <w:r w:rsidRPr="002B63C8">
        <w:br/>
        <w:t>Tomb of Tutankhamun (KV54) (Luxor) - EGP100</w:t>
      </w:r>
      <w:r w:rsidRPr="002B63C8">
        <w:br/>
        <w:t>Hatshepsut Temple - EGP30</w:t>
      </w:r>
      <w:r w:rsidRPr="002B63C8">
        <w:br/>
        <w:t>Medinat Habu Temple - EGP30</w:t>
      </w:r>
      <w:r w:rsidRPr="002B63C8">
        <w:br/>
        <w:t>Ramasseum Temple - EGP30</w:t>
      </w:r>
      <w:r w:rsidRPr="002B63C8">
        <w:br/>
        <w:t>Valley of the Queens- EGP35</w:t>
      </w:r>
      <w:r w:rsidRPr="002B63C8">
        <w:br/>
        <w:t>Tombs of the Nobles – EGP30</w:t>
      </w:r>
      <w:r w:rsidRPr="002B63C8">
        <w:br/>
      </w:r>
      <w:r w:rsidRPr="002B63C8">
        <w:br/>
        <w:t>Shopping:</w:t>
      </w:r>
      <w:r w:rsidRPr="002B63C8">
        <w:br/>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r w:rsidRPr="002B63C8">
        <w:br/>
      </w:r>
      <w:r w:rsidRPr="002B63C8">
        <w:br/>
        <w:t xml:space="preserve">While we do not make arrangements for specific shopping excursions due to our passengers feedback, there may be opportunities where your local guides can offer services if you are particularly interested. Please note it is customary for local guides (not </w:t>
      </w:r>
      <w:r w:rsidR="00461F68">
        <w:t>Sojourn</w:t>
      </w:r>
      <w:r w:rsidRPr="002B63C8">
        <w:t xml:space="preserve"> Group Leaders) to accept commission from the factory or shop in exchange for their service. </w:t>
      </w:r>
      <w:r w:rsidRPr="002B63C8">
        <w:br/>
      </w:r>
      <w:r w:rsidRPr="002B63C8">
        <w:br/>
        <w:t>You are under no obligation to purchase anything from local guides and we do encourage you to enjoy shopping in the markets to compare prices and quality.</w:t>
      </w:r>
      <w:r w:rsidRPr="002B63C8">
        <w:br/>
      </w:r>
      <w:r w:rsidRPr="002B63C8">
        <w:lastRenderedPageBreak/>
        <w:br/>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r w:rsidRPr="002B63C8">
        <w:br/>
      </w:r>
      <w:r w:rsidRPr="002B63C8">
        <w:br/>
        <w:t>Hot Air Ballooning in Luxor</w:t>
      </w:r>
      <w:bookmarkStart w:id="0" w:name="_GoBack"/>
      <w:bookmarkEnd w:id="0"/>
      <w:r w:rsidRPr="002B63C8">
        <w:br/>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r w:rsidRPr="002B63C8">
        <w:br/>
      </w:r>
      <w:r w:rsidRPr="002B63C8">
        <w:br/>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r w:rsidRPr="002B63C8">
        <w:br/>
      </w:r>
      <w:r w:rsidRPr="002B63C8">
        <w:br/>
        <w:t xml:space="preserve">Generally the activity is advertised as a flight over the Valley of the Kings. No matter what any agent says, this </w:t>
      </w:r>
      <w:r w:rsidR="00AD16A8" w:rsidRPr="002B63C8">
        <w:t>cannot</w:t>
      </w:r>
      <w:r w:rsidRPr="002B63C8">
        <w:t xml:space="preserve">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5B8767E7" w14:textId="77777777" w:rsidR="002B63C8" w:rsidRPr="002B63C8" w:rsidRDefault="002B63C8" w:rsidP="002B63C8">
      <w:r w:rsidRPr="002B63C8">
        <w:t xml:space="preserve">Got extra time before or after your </w:t>
      </w:r>
      <w:r w:rsidR="00461F68">
        <w:t>Sojourn</w:t>
      </w:r>
      <w:r w:rsidRPr="002B63C8">
        <w:t xml:space="preserve"> adventure? Maybe there is an URBAN ADVENTURE in one of the cities that you're visiting on your trip?</w:t>
      </w:r>
    </w:p>
    <w:p w14:paraId="74A9F3C3" w14:textId="77777777" w:rsidR="002B63C8" w:rsidRPr="002B63C8" w:rsidRDefault="00461F68" w:rsidP="002B63C8">
      <w:r>
        <w:t>Sojourn</w:t>
      </w:r>
      <w:r w:rsidR="002B63C8" w:rsidRPr="002B63C8">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w:t>
      </w:r>
      <w:r w:rsidR="002B63C8" w:rsidRPr="002B63C8">
        <w:t xml:space="preserve"> consultant or visit </w:t>
      </w:r>
      <w:hyperlink r:id="rId4" w:tgtFrame="_blank" w:history="1">
        <w:r w:rsidR="002B63C8" w:rsidRPr="002B63C8">
          <w:rPr>
            <w:rStyle w:val="Hyperlink"/>
          </w:rPr>
          <w:t>www.urbanadventures.com</w:t>
        </w:r>
      </w:hyperlink>
      <w:r w:rsidR="002B63C8" w:rsidRPr="002B63C8">
        <w:t xml:space="preserve"> </w:t>
      </w:r>
    </w:p>
    <w:p w14:paraId="36F980CB" w14:textId="77777777" w:rsidR="002B63C8" w:rsidRPr="002B63C8" w:rsidRDefault="002B63C8" w:rsidP="002B63C8">
      <w:pPr>
        <w:rPr>
          <w:b/>
          <w:bCs/>
        </w:rPr>
      </w:pPr>
      <w:r w:rsidRPr="002B63C8">
        <w:rPr>
          <w:b/>
          <w:bCs/>
        </w:rPr>
        <w:t>Spending Money</w:t>
      </w:r>
    </w:p>
    <w:p w14:paraId="1CCEB674" w14:textId="77777777" w:rsidR="002B63C8" w:rsidRPr="002B63C8" w:rsidRDefault="002B63C8" w:rsidP="002B63C8">
      <w:r w:rsidRPr="002B63C8">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413A374A" w14:textId="77777777" w:rsidR="002B63C8" w:rsidRPr="002B63C8" w:rsidRDefault="002B63C8" w:rsidP="002B63C8">
      <w:pPr>
        <w:rPr>
          <w:b/>
          <w:bCs/>
        </w:rPr>
      </w:pPr>
      <w:r w:rsidRPr="002B63C8">
        <w:rPr>
          <w:b/>
          <w:bCs/>
        </w:rPr>
        <w:t>Tipping</w:t>
      </w:r>
    </w:p>
    <w:p w14:paraId="7167DFBB" w14:textId="77777777" w:rsidR="002B63C8" w:rsidRPr="002B63C8" w:rsidRDefault="002B63C8" w:rsidP="002B63C8">
      <w:r w:rsidRPr="002B63C8">
        <w:br/>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r w:rsidRPr="002B63C8">
        <w:br/>
      </w:r>
      <w:r w:rsidRPr="002B63C8">
        <w:br/>
      </w:r>
      <w:r w:rsidRPr="002B63C8">
        <w:lastRenderedPageBreak/>
        <w:t xml:space="preserve">We recommend that any group tips are collected in a envelope and handed directly to the intended recipient as a collective 'thank-you' by the group. The below amounts are suggested figures in USD for ease of calculating budgets, but should always be offered in local currency. </w:t>
      </w:r>
      <w:r w:rsidRPr="002B63C8">
        <w:br/>
      </w:r>
      <w:r w:rsidRPr="002B63C8">
        <w:br/>
        <w:t>Restaurants: Local markets and basic restaurants - leave the loose change. More up-market restaurants we suggest 5% to 10% of your bill.</w:t>
      </w:r>
      <w:r w:rsidRPr="002B63C8">
        <w:br/>
      </w:r>
      <w:r w:rsidRPr="002B63C8">
        <w:br/>
        <w:t>Local guides: Throughout your trip you may at times have a local guide in addition to your leader. We suggest US$1-2 per person per day for local guides.</w:t>
      </w:r>
      <w:r w:rsidRPr="002B63C8">
        <w:br/>
      </w:r>
      <w:r w:rsidRPr="002B63C8">
        <w:br/>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r w:rsidRPr="002B63C8">
        <w:br/>
      </w:r>
      <w:r w:rsidRPr="002B63C8">
        <w:br/>
        <w:t xml:space="preserve">Public toilet attendants: When using public </w:t>
      </w:r>
      <w:r w:rsidR="00AD16A8" w:rsidRPr="002B63C8">
        <w:t>toilets,</w:t>
      </w:r>
      <w:r w:rsidRPr="002B63C8">
        <w:t xml:space="preserve"> there will most likely be </w:t>
      </w:r>
      <w:r w:rsidR="00AD16A8" w:rsidRPr="002B63C8">
        <w:t>an</w:t>
      </w:r>
      <w:r w:rsidRPr="002B63C8">
        <w:t xml:space="preserve"> attendant that will expect a tip. 20- 50 cents is appropriate.</w:t>
      </w:r>
      <w:r w:rsidRPr="002B63C8">
        <w:br/>
      </w:r>
      <w:r w:rsidRPr="002B63C8">
        <w:br/>
        <w:t>Felucca Captains: If you are travelling in Upper Egypt many of our itineraries spend a night on a felucca. US$1-2 per person per day for felucca captains is appropriate.</w:t>
      </w:r>
      <w:r w:rsidRPr="002B63C8">
        <w:br/>
      </w:r>
      <w:r w:rsidRPr="002B63C8">
        <w:br/>
        <w:t>Desert Camp hosts: If you have a night camping included on your itinerary US$2-3 is appropriate for the camp hosts.</w:t>
      </w:r>
      <w:r w:rsidRPr="002B63C8">
        <w:br/>
      </w:r>
      <w:r w:rsidRPr="002B63C8">
        <w:br/>
        <w:t>Your Group Leader: You may also consider tipping your leader for outstanding service throughout your trip. The amount is entirely a personal preference, however as a guideline US$2 per person, per day can be used. Of course you are free to tip more or less as you see fit, depending on your perception of service quality and the length of your trip. Remember, a tip is not compulsory and should only be given when you receive excellent service.</w:t>
      </w:r>
    </w:p>
    <w:p w14:paraId="38FEFE92" w14:textId="77777777" w:rsidR="002B63C8" w:rsidRPr="002B63C8" w:rsidRDefault="002B63C8" w:rsidP="002B63C8">
      <w:pPr>
        <w:rPr>
          <w:b/>
          <w:bCs/>
        </w:rPr>
      </w:pPr>
      <w:r w:rsidRPr="002B63C8">
        <w:rPr>
          <w:b/>
          <w:bCs/>
        </w:rPr>
        <w:t>Important Notes</w:t>
      </w:r>
    </w:p>
    <w:p w14:paraId="297907C6" w14:textId="77777777" w:rsidR="002B63C8" w:rsidRPr="002B63C8" w:rsidRDefault="002B63C8" w:rsidP="002B63C8">
      <w:r w:rsidRPr="002B63C8">
        <w:t>Travelling in the Middle East:</w:t>
      </w:r>
      <w:r w:rsidRPr="002B63C8">
        <w:br/>
        <w:t>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region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r w:rsidRPr="002B63C8">
        <w:br/>
      </w:r>
      <w:r w:rsidRPr="002B63C8">
        <w:br/>
        <w:t>Expense in the Middle East:</w:t>
      </w:r>
      <w:r w:rsidRPr="002B63C8">
        <w:br/>
        <w:t xml:space="preserve">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w:t>
      </w:r>
      <w:r w:rsidRPr="002B63C8">
        <w:lastRenderedPageBreak/>
        <w:t>always be a budget destination.</w:t>
      </w:r>
      <w:r w:rsidRPr="002B63C8">
        <w:br/>
      </w:r>
      <w:r w:rsidRPr="002B63C8">
        <w:br/>
        <w:t>Student cards:</w:t>
      </w:r>
      <w:r w:rsidRPr="002B63C8">
        <w:br/>
        <w:t>If you are a student and can produce a valid student card you will be able to get discounted rates at some of the historical sites. Entrance prices are clearly posted at the ticket booth entry points.</w:t>
      </w:r>
      <w:r w:rsidRPr="002B63C8">
        <w:br/>
      </w:r>
      <w:r w:rsidRPr="002B63C8">
        <w:br/>
        <w:t>Seasons for travelling in the Middle East:</w:t>
      </w:r>
      <w:r w:rsidRPr="002B63C8">
        <w:br/>
        <w:t>Please note that as a desert region, the Middle East can have extreme weather!</w:t>
      </w:r>
      <w:r w:rsidRPr="002B63C8">
        <w:br/>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r w:rsidRPr="002B63C8">
        <w:br/>
      </w:r>
      <w:r w:rsidRPr="002B63C8">
        <w:br/>
        <w:t>Alterations to the itinerary:</w:t>
      </w:r>
      <w:r w:rsidRPr="002B63C8">
        <w:br/>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r w:rsidRPr="002B63C8">
        <w:br/>
      </w:r>
      <w:r w:rsidRPr="002B63C8">
        <w:br/>
        <w:t>Armed convoys and security while travelling:</w:t>
      </w:r>
      <w:r w:rsidRPr="002B63C8">
        <w:br/>
        <w:t>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you so you are not alarmed. This is a practice designed to keep tourists safe, although at time it can appear a little overkill.</w:t>
      </w:r>
      <w:r w:rsidRPr="002B63C8">
        <w:br/>
      </w:r>
      <w:r w:rsidRPr="002B63C8">
        <w:br/>
        <w:t>Ramadan &amp; the Eid ul-Fitr festival 201</w:t>
      </w:r>
      <w:r w:rsidR="00B87DE7">
        <w:t>8</w:t>
      </w:r>
      <w:r w:rsidRPr="002B63C8">
        <w:t>:</w:t>
      </w:r>
      <w:r w:rsidRPr="002B63C8">
        <w:br/>
        <w:t>In 201</w:t>
      </w:r>
      <w:r w:rsidR="003424B3">
        <w:t>6</w:t>
      </w:r>
      <w:r w:rsidRPr="002B63C8">
        <w:t xml:space="preserve"> the important month of Ramadan will be in progress from the 1st August through till the 30th August, and the Eid ul-Fitr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ul-Fitr festival can also be a fascinating time to travel it is a period of National holiday. Most government offices and businesses will be closed and some tourist site opening hours may be effected. </w:t>
      </w:r>
      <w:r w:rsidRPr="002B63C8">
        <w:br/>
      </w:r>
      <w:r w:rsidRPr="002B63C8">
        <w:br/>
        <w:t>Passport photocopies:</w:t>
      </w:r>
      <w:r w:rsidRPr="002B63C8">
        <w:br/>
        <w:t>Please bring two (2) copies of your passport. These may be used to assist with hotel check-in, and sometimes at road security points.</w:t>
      </w:r>
      <w:r w:rsidRPr="002B63C8">
        <w:br/>
      </w:r>
      <w:r w:rsidRPr="002B63C8">
        <w:br/>
      </w:r>
      <w:r w:rsidRPr="002B63C8">
        <w:lastRenderedPageBreak/>
        <w:t xml:space="preserve">A Single Supplement is available on this trip, please refer to your agent for further information. On the following </w:t>
      </w:r>
      <w:r w:rsidR="00AD16A8" w:rsidRPr="002B63C8">
        <w:t>nights,</w:t>
      </w:r>
      <w:r w:rsidRPr="002B63C8">
        <w:t xml:space="preserve"> the Single Supplement is not available:</w:t>
      </w:r>
      <w:r w:rsidRPr="002B63C8">
        <w:br/>
        <w:t>Day 2 Overnight train</w:t>
      </w:r>
      <w:r w:rsidRPr="002B63C8">
        <w:br/>
        <w:t>Day 5 Felucca</w:t>
      </w:r>
      <w:r w:rsidRPr="002B63C8">
        <w:br/>
        <w:t>Day 7 Overnight Train</w:t>
      </w:r>
    </w:p>
    <w:p w14:paraId="232BFD84" w14:textId="77777777" w:rsidR="002B63C8" w:rsidRPr="002B63C8" w:rsidRDefault="002B63C8" w:rsidP="002B63C8">
      <w:pPr>
        <w:rPr>
          <w:b/>
          <w:bCs/>
        </w:rPr>
      </w:pPr>
      <w:r w:rsidRPr="002B63C8">
        <w:rPr>
          <w:b/>
          <w:bCs/>
        </w:rPr>
        <w:t>Group Size</w:t>
      </w:r>
    </w:p>
    <w:p w14:paraId="69A96879" w14:textId="77777777" w:rsidR="002B63C8" w:rsidRPr="002B63C8" w:rsidRDefault="002B63C8" w:rsidP="002B63C8">
      <w:r w:rsidRPr="002B63C8">
        <w:t>Maximum of 12 travellers per group</w:t>
      </w:r>
    </w:p>
    <w:p w14:paraId="2319DAA7" w14:textId="77777777" w:rsidR="002B63C8" w:rsidRPr="002B63C8" w:rsidRDefault="002B63C8" w:rsidP="002B63C8">
      <w:pPr>
        <w:rPr>
          <w:b/>
          <w:bCs/>
        </w:rPr>
      </w:pPr>
      <w:r w:rsidRPr="002B63C8">
        <w:rPr>
          <w:b/>
          <w:bCs/>
        </w:rPr>
        <w:t>Accommodation</w:t>
      </w:r>
    </w:p>
    <w:p w14:paraId="31E5F357" w14:textId="77777777" w:rsidR="002B63C8" w:rsidRPr="002B63C8" w:rsidRDefault="002B63C8" w:rsidP="002B63C8">
      <w:r w:rsidRPr="002B63C8">
        <w:t>Hotels (4nts), felucca (1nt), overnight sleeper train (2nts)</w:t>
      </w:r>
      <w:r w:rsidRPr="002B63C8">
        <w:br/>
      </w:r>
      <w:r w:rsidRPr="002B63C8">
        <w:br/>
        <w:t>Accommodation:</w:t>
      </w:r>
      <w:r w:rsidRPr="002B63C8">
        <w:br/>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r w:rsidRPr="002B63C8">
        <w:br/>
      </w:r>
      <w:r w:rsidRPr="002B63C8">
        <w:br/>
        <w:t xml:space="preserve">Additional accommodation: </w:t>
      </w:r>
      <w:r w:rsidRPr="002B63C8">
        <w:br/>
        <w:t xml:space="preserve">If you have purchased </w:t>
      </w:r>
      <w:r w:rsidR="00AD16A8" w:rsidRPr="002B63C8">
        <w:t>pre-or</w:t>
      </w:r>
      <w:r w:rsidRPr="002B63C8">
        <w:t xml:space="preserve"> </w:t>
      </w:r>
      <w:r w:rsidR="00B87DE7" w:rsidRPr="002B63C8">
        <w:t>post-trip</w:t>
      </w:r>
      <w:r w:rsidRPr="002B63C8">
        <w:t xml:space="preserve"> accommodation, you may be required to change rooms at the start or the end of the tour.</w:t>
      </w:r>
      <w:r w:rsidRPr="002B63C8">
        <w:br/>
      </w:r>
      <w:r w:rsidRPr="002B63C8">
        <w:br/>
        <w:t>Triple Sharing:</w:t>
      </w:r>
      <w:r w:rsidRPr="002B63C8">
        <w:br/>
        <w:t>When we have 3 single female travellers or 3 single male travellers on a trip we occasionally make use of triple-share rooms.</w:t>
      </w:r>
    </w:p>
    <w:p w14:paraId="5DB50CB2" w14:textId="77777777" w:rsidR="002B63C8" w:rsidRPr="002B63C8" w:rsidRDefault="002B63C8" w:rsidP="002B63C8">
      <w:pPr>
        <w:rPr>
          <w:vanish/>
        </w:rPr>
      </w:pPr>
      <w:r w:rsidRPr="002B63C8">
        <w:rPr>
          <w:vanish/>
        </w:rPr>
        <w:t xml:space="preserve">are the accommodation styles available for this trip. </w:t>
      </w:r>
    </w:p>
    <w:p w14:paraId="05B4FC6F" w14:textId="77777777" w:rsidR="002B63C8" w:rsidRPr="002B63C8" w:rsidRDefault="002B63C8" w:rsidP="002B63C8">
      <w:pPr>
        <w:rPr>
          <w:b/>
          <w:bCs/>
        </w:rPr>
      </w:pPr>
      <w:r w:rsidRPr="002B63C8">
        <w:rPr>
          <w:b/>
          <w:bCs/>
        </w:rPr>
        <w:t>Meals</w:t>
      </w:r>
    </w:p>
    <w:p w14:paraId="0B44D3CB" w14:textId="77777777" w:rsidR="002B63C8" w:rsidRPr="002B63C8" w:rsidRDefault="002B63C8" w:rsidP="002B63C8">
      <w:r w:rsidRPr="002B63C8">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6A7DBF53" w14:textId="77777777" w:rsidR="002B63C8" w:rsidRPr="002B63C8" w:rsidRDefault="002B63C8" w:rsidP="002B63C8">
      <w:r w:rsidRPr="002B63C8">
        <w:t>Allow USD $145 for meals not included.</w:t>
      </w:r>
    </w:p>
    <w:p w14:paraId="7521D646" w14:textId="77777777" w:rsidR="002B63C8" w:rsidRPr="002B63C8" w:rsidRDefault="002B63C8" w:rsidP="002B63C8">
      <w:pPr>
        <w:rPr>
          <w:b/>
          <w:bCs/>
        </w:rPr>
      </w:pPr>
      <w:r w:rsidRPr="002B63C8">
        <w:rPr>
          <w:b/>
          <w:bCs/>
        </w:rPr>
        <w:t>Meal Inclusions</w:t>
      </w:r>
    </w:p>
    <w:p w14:paraId="2E2636B0" w14:textId="77777777" w:rsidR="002B63C8" w:rsidRPr="002B63C8" w:rsidRDefault="002B63C8" w:rsidP="002B63C8">
      <w:r w:rsidRPr="002B63C8">
        <w:t>4 Breakfasts, 2 Lunches, 4 Dinners</w:t>
      </w:r>
      <w:r w:rsidRPr="002B63C8">
        <w:br/>
      </w:r>
      <w:r w:rsidRPr="002B63C8">
        <w:br/>
        <w:t>Breakfast is generally a very simple affair and typically consist of bread, jam &amp; tea/coffee &amp; on occasions tomato, cucumber, &amp; juice (or similar).</w:t>
      </w:r>
    </w:p>
    <w:p w14:paraId="0B0CD023" w14:textId="77777777" w:rsidR="002B63C8" w:rsidRPr="002B63C8" w:rsidRDefault="002B63C8" w:rsidP="002B63C8">
      <w:pPr>
        <w:rPr>
          <w:b/>
          <w:bCs/>
        </w:rPr>
      </w:pPr>
      <w:r w:rsidRPr="002B63C8">
        <w:rPr>
          <w:b/>
          <w:bCs/>
        </w:rPr>
        <w:t>Transport</w:t>
      </w:r>
    </w:p>
    <w:p w14:paraId="05998C29" w14:textId="77777777" w:rsidR="002B63C8" w:rsidRPr="002B63C8" w:rsidRDefault="002B63C8" w:rsidP="002B63C8">
      <w:r w:rsidRPr="002B63C8">
        <w:t>Overnight sleeper train, private bus, motor boat, felucca, taxi, camel, donkey (seasonal)</w:t>
      </w:r>
    </w:p>
    <w:p w14:paraId="6EA2B245" w14:textId="77777777" w:rsidR="002B63C8" w:rsidRPr="002B63C8" w:rsidRDefault="002B63C8" w:rsidP="002B63C8">
      <w:pPr>
        <w:rPr>
          <w:b/>
          <w:bCs/>
        </w:rPr>
      </w:pPr>
      <w:r w:rsidRPr="002B63C8">
        <w:rPr>
          <w:b/>
          <w:bCs/>
        </w:rPr>
        <w:lastRenderedPageBreak/>
        <w:t>Group Leader</w:t>
      </w:r>
    </w:p>
    <w:p w14:paraId="729DF5CD" w14:textId="77777777" w:rsidR="002B63C8" w:rsidRPr="002B63C8" w:rsidRDefault="002B63C8" w:rsidP="002B63C8">
      <w:r w:rsidRPr="002B63C8">
        <w:t xml:space="preserve">All </w:t>
      </w:r>
      <w:r w:rsidR="00461F68">
        <w:t>Sojourn</w:t>
      </w:r>
      <w:r w:rsidRPr="002B63C8">
        <w:t xml:space="preserve"> group trips are accompanied by one of our group leaders or our local partners' group leaders. The aim of the group leader is to take the hassle out of your travels and to help you have the best trip possible. </w:t>
      </w:r>
      <w:r w:rsidR="00461F68">
        <w:t>Sojourn</w:t>
      </w:r>
      <w:r w:rsidRPr="002B63C8">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r w:rsidRPr="002B63C8">
        <w:br/>
      </w:r>
      <w:r w:rsidRPr="002B63C8">
        <w:br/>
        <w:t xml:space="preserve">At </w:t>
      </w:r>
      <w:r w:rsidR="00461F68">
        <w:t>Sojourn</w:t>
      </w:r>
      <w:r w:rsidRPr="002B63C8">
        <w:t xml:space="preserve"> we aim to support local guides who have specialised knowledge of the regions we visit - and who better to hear it from than the locals themselves? If you were interested in delving deeper into the local culture then your leader can recommend a local guide service in the most of the main destinations of your trip.</w:t>
      </w:r>
    </w:p>
    <w:p w14:paraId="30EBB9AD" w14:textId="77777777" w:rsidR="002B63C8" w:rsidRPr="002B63C8" w:rsidRDefault="002B63C8" w:rsidP="002B63C8">
      <w:pPr>
        <w:rPr>
          <w:b/>
          <w:bCs/>
        </w:rPr>
      </w:pPr>
      <w:r w:rsidRPr="002B63C8">
        <w:rPr>
          <w:b/>
          <w:bCs/>
        </w:rPr>
        <w:t>Joining Point</w:t>
      </w:r>
    </w:p>
    <w:p w14:paraId="5E3EF398" w14:textId="77777777" w:rsidR="002B63C8" w:rsidRPr="002B63C8" w:rsidRDefault="002B63C8" w:rsidP="002B63C8">
      <w:r w:rsidRPr="002B63C8">
        <w:rPr>
          <w:b/>
          <w:bCs/>
        </w:rPr>
        <w:t>King Hotel</w:t>
      </w:r>
      <w:r w:rsidRPr="002B63C8">
        <w:br/>
        <w:t>20 Abdel Rehim Sabry Street</w:t>
      </w:r>
      <w:r w:rsidRPr="002B63C8">
        <w:br/>
        <w:t>Dokki</w:t>
      </w:r>
      <w:r w:rsidRPr="002B63C8">
        <w:br/>
        <w:t>Cairo</w:t>
      </w:r>
      <w:r w:rsidRPr="002B63C8">
        <w:br/>
        <w:t>The hotel has 90 rooms with ensuite bathrooms, television and air-conditioning. Other hotel features include laundry service, roof top bar and restaurant.</w:t>
      </w:r>
    </w:p>
    <w:p w14:paraId="3013EE94" w14:textId="77777777" w:rsidR="002B63C8" w:rsidRPr="002B63C8" w:rsidRDefault="002B63C8" w:rsidP="002B63C8">
      <w:pPr>
        <w:rPr>
          <w:b/>
          <w:bCs/>
        </w:rPr>
      </w:pPr>
      <w:r w:rsidRPr="002B63C8">
        <w:rPr>
          <w:b/>
          <w:bCs/>
        </w:rPr>
        <w:t>Joining Point Instructions</w:t>
      </w:r>
    </w:p>
    <w:p w14:paraId="07B46DE0" w14:textId="77777777" w:rsidR="002B63C8" w:rsidRPr="002B63C8" w:rsidRDefault="002B63C8" w:rsidP="002B63C8">
      <w:r w:rsidRPr="002B63C8">
        <w:t xml:space="preserve">It is by far the easiest option to take a taxi. Airport taxis shouldn't cost more than 100EGP (be prepared to bargain!). The drive can take between 40 minutes and 1 hour depending on the time of day and subsequent traffic conditions. </w:t>
      </w:r>
      <w:r w:rsidRPr="002B63C8">
        <w:br/>
      </w:r>
      <w:r w:rsidRPr="002B63C8">
        <w:br/>
        <w:t xml:space="preserve">Alternatively </w:t>
      </w:r>
      <w:r w:rsidR="00461F68">
        <w:t>Sojourn</w:t>
      </w:r>
      <w:r w:rsidRPr="002B63C8">
        <w:t xml:space="preserve"> offer a </w:t>
      </w:r>
      <w:r w:rsidR="00461F68" w:rsidRPr="002B63C8">
        <w:t>pre-arranged</w:t>
      </w:r>
      <w:r w:rsidRPr="002B63C8">
        <w:t xml:space="preserve"> private transfer service option. Enquire with your Agent on booking. If you have pre-purchased an arrival transfer you will be met by a transfer officer in the immigration area from our local representative in Cairo - TravelMark Agency. Look for the </w:t>
      </w:r>
      <w:r w:rsidR="00461F68">
        <w:t>Sojourn</w:t>
      </w:r>
      <w:r w:rsidRPr="002B63C8">
        <w:t xml:space="preserve"> Logo and your name. </w:t>
      </w:r>
      <w:r w:rsidRPr="002B63C8">
        <w:br/>
      </w:r>
      <w:r w:rsidRPr="002B63C8">
        <w:br/>
        <w:t>If for any reason you should not make contact with the transfer officer by the time you have cleared customs as can occasionally occur as many flights tend to arrive at once, please call TravelMark Agency on the following numbers:</w:t>
      </w:r>
      <w:r w:rsidRPr="002B63C8">
        <w:br/>
        <w:t>Mr Tharwat (+2) 0127 606 605</w:t>
      </w:r>
      <w:r w:rsidRPr="002B63C8">
        <w:br/>
        <w:t>Mr Abdel Nasser (+2) 0123 603 748</w:t>
      </w:r>
      <w:r w:rsidRPr="002B63C8">
        <w:br/>
        <w:t>Give your exact location in the airport (find a landmark) and you will be attended to promptly.</w:t>
      </w:r>
      <w:r w:rsidRPr="002B63C8">
        <w:br/>
      </w:r>
      <w:r w:rsidRPr="002B63C8">
        <w:br/>
        <w:t xml:space="preserve">In the very unlikely event that this process fails, you can find taxis at the front of the airport to take you to your hotel. Please inform your group leader at the initial group meeting if this occurs. </w:t>
      </w:r>
      <w:r w:rsidRPr="002B63C8">
        <w:br/>
      </w:r>
      <w:r w:rsidRPr="002B63C8">
        <w:br/>
      </w:r>
      <w:r w:rsidRPr="002B63C8">
        <w:lastRenderedPageBreak/>
        <w:t>If your flight is going to be early, delayed or cancelled please call ahead on the above numbers to explain the situation and advise alternative flight details</w:t>
      </w:r>
      <w:r w:rsidRPr="002B63C8">
        <w:br/>
      </w:r>
      <w:r w:rsidRPr="002B63C8">
        <w:br/>
        <w:t>If this is your first trip to Egypt a transfer is recommended.</w:t>
      </w:r>
    </w:p>
    <w:p w14:paraId="2FE7D024" w14:textId="77777777" w:rsidR="002B63C8" w:rsidRPr="002B63C8" w:rsidRDefault="002B63C8" w:rsidP="002B63C8">
      <w:pPr>
        <w:rPr>
          <w:b/>
          <w:bCs/>
        </w:rPr>
      </w:pPr>
      <w:r w:rsidRPr="002B63C8">
        <w:rPr>
          <w:b/>
          <w:bCs/>
        </w:rPr>
        <w:t>Arrival Complications</w:t>
      </w:r>
    </w:p>
    <w:p w14:paraId="6B28BD88" w14:textId="77777777" w:rsidR="002B63C8" w:rsidRPr="002B63C8" w:rsidRDefault="002B63C8" w:rsidP="002B63C8">
      <w:r w:rsidRPr="002B63C8">
        <w:t xml:space="preserve">We don't expect any problems (and nor should you!) but if for any reason you are unable to commence your </w:t>
      </w:r>
      <w:r w:rsidRPr="002B63C8">
        <w:br/>
        <w:t>group trip as scheduled, please contact your starting point hotel, requesting that you speak to or leave a message for your trip leader.</w:t>
      </w:r>
      <w:r w:rsidRPr="002B63C8">
        <w:br/>
      </w:r>
      <w:r w:rsidRPr="002B63C8">
        <w:br/>
        <w:t xml:space="preserve">If you have pre-booked an airport transfer (where available) and have not made contact with our representative within 30 minutes of clearing </w:t>
      </w:r>
      <w:r w:rsidRPr="002B63C8">
        <w:br/>
        <w:t xml:space="preserve">customs and immigration, we recommend that you make your own way to the Starting Point hotel, following the Joining Instructions in the Trip </w:t>
      </w:r>
      <w:r w:rsidRPr="002B63C8">
        <w:br/>
        <w:t>Notes. Should this occur, please apply to your travel agent for a refund of the transfer cost on your return.</w:t>
      </w:r>
      <w:r w:rsidRPr="002B63C8">
        <w:br/>
      </w:r>
      <w:r w:rsidRPr="002B63C8">
        <w:br/>
        <w:t xml:space="preserve">No refund is available on missed transfers or portions of your trip owing to a different flight arrival or delayed flight arrival. Any </w:t>
      </w:r>
      <w:r w:rsidRPr="002B63C8">
        <w:br/>
        <w:t xml:space="preserve">additional cost incurred in order to meet up with your group is at your own expense. </w:t>
      </w:r>
    </w:p>
    <w:p w14:paraId="14FBFD0D" w14:textId="77777777" w:rsidR="002B63C8" w:rsidRPr="002B63C8" w:rsidRDefault="002B63C8" w:rsidP="002B63C8">
      <w:pPr>
        <w:rPr>
          <w:b/>
          <w:bCs/>
        </w:rPr>
      </w:pPr>
      <w:r w:rsidRPr="002B63C8">
        <w:rPr>
          <w:b/>
          <w:bCs/>
        </w:rPr>
        <w:t>Finishing Point</w:t>
      </w:r>
    </w:p>
    <w:p w14:paraId="22278BE7" w14:textId="77777777" w:rsidR="002B63C8" w:rsidRPr="002B63C8" w:rsidRDefault="002B63C8" w:rsidP="002B63C8">
      <w:r w:rsidRPr="002B63C8">
        <w:rPr>
          <w:b/>
          <w:bCs/>
        </w:rPr>
        <w:t>King Hotel</w:t>
      </w:r>
      <w:r w:rsidRPr="002B63C8">
        <w:br/>
        <w:t>20 Abdel Rehim Sabry Street</w:t>
      </w:r>
      <w:r w:rsidRPr="002B63C8">
        <w:br/>
        <w:t>Dokki</w:t>
      </w:r>
      <w:r w:rsidRPr="002B63C8">
        <w:br/>
        <w:t>Cairo</w:t>
      </w:r>
      <w:r w:rsidRPr="002B63C8">
        <w:br/>
        <w:t>The hotel has 90 rooms with ensuite bathrooms, television and air-conditioning. Other hotel features include laundry service, roof top bar and restaurant.</w:t>
      </w:r>
    </w:p>
    <w:p w14:paraId="622EEEE3" w14:textId="77777777" w:rsidR="002B63C8" w:rsidRPr="002B63C8" w:rsidRDefault="002B63C8" w:rsidP="002B63C8"/>
    <w:p w14:paraId="3D8F6FBA" w14:textId="77777777" w:rsidR="002B63C8" w:rsidRPr="002B63C8" w:rsidRDefault="002B63C8" w:rsidP="002B63C8">
      <w:pPr>
        <w:rPr>
          <w:b/>
          <w:bCs/>
        </w:rPr>
      </w:pPr>
      <w:r w:rsidRPr="002B63C8">
        <w:rPr>
          <w:b/>
          <w:bCs/>
        </w:rPr>
        <w:t>Finishing Point Instructions</w:t>
      </w:r>
    </w:p>
    <w:p w14:paraId="42BE16AD" w14:textId="77777777" w:rsidR="002B63C8" w:rsidRPr="002B63C8" w:rsidRDefault="002B63C8" w:rsidP="002B63C8">
      <w:r w:rsidRPr="002B63C8">
        <w:t xml:space="preserve">Check out time is 12:00 midday. Taxis can easily be hired from the street in front of the Hotel. Bargain for the fare and aim to pay approx 80EGP. Only the new yellow taxis have working meters. The drive can take between 45 minutes and 1 hour depending on the time of day and subsequent traffic conditions. </w:t>
      </w:r>
      <w:r w:rsidRPr="002B63C8">
        <w:br/>
      </w:r>
      <w:r w:rsidRPr="002B63C8">
        <w:br/>
        <w:t>We can offer a pre arranged private transfer service option. Inform your agent at the time of booking if you are interested.</w:t>
      </w:r>
    </w:p>
    <w:p w14:paraId="1178B81A" w14:textId="77777777" w:rsidR="002B63C8" w:rsidRPr="002B63C8" w:rsidRDefault="002B63C8" w:rsidP="002B63C8">
      <w:pPr>
        <w:rPr>
          <w:b/>
          <w:bCs/>
        </w:rPr>
      </w:pPr>
      <w:r w:rsidRPr="002B63C8">
        <w:rPr>
          <w:b/>
          <w:bCs/>
        </w:rPr>
        <w:t>Emergency Contact</w:t>
      </w:r>
    </w:p>
    <w:p w14:paraId="5F3B7B56" w14:textId="77777777" w:rsidR="002B63C8" w:rsidRPr="002B63C8" w:rsidRDefault="002B63C8" w:rsidP="002B63C8">
      <w:r w:rsidRPr="002B63C8">
        <w:t xml:space="preserve">In the case of a genuine crisis or emergency, </w:t>
      </w:r>
      <w:r w:rsidR="00461F68">
        <w:t>Sojourn</w:t>
      </w:r>
      <w:r w:rsidRPr="002B63C8">
        <w:t xml:space="preserve">'s local Cairo-based ground representative for the Middle East can be reached on Tel: +2 019 681 1067. For all other enquiries please contact our </w:t>
      </w:r>
      <w:r w:rsidRPr="002B63C8">
        <w:lastRenderedPageBreak/>
        <w:t xml:space="preserve">Reservations department which is open 24 hours, 6 days per week. For further contact details please use the following page: </w:t>
      </w:r>
      <w:hyperlink r:id="rId5" w:history="1">
        <w:r w:rsidRPr="002B63C8">
          <w:rPr>
            <w:rStyle w:val="Hyperlink"/>
          </w:rPr>
          <w:t>http://www.</w:t>
        </w:r>
        <w:r w:rsidR="00461F68">
          <w:rPr>
            <w:rStyle w:val="Hyperlink"/>
          </w:rPr>
          <w:t>Sojourn</w:t>
        </w:r>
        <w:r w:rsidRPr="002B63C8">
          <w:rPr>
            <w:rStyle w:val="Hyperlink"/>
          </w:rPr>
          <w:t>travel.com/ourtrips/contact/</w:t>
        </w:r>
      </w:hyperlink>
      <w:r w:rsidRPr="002B63C8">
        <w:t xml:space="preserve">. </w:t>
      </w:r>
    </w:p>
    <w:p w14:paraId="07F76D6F" w14:textId="77777777" w:rsidR="002B63C8" w:rsidRPr="002B63C8" w:rsidRDefault="002B63C8" w:rsidP="002B63C8">
      <w:pPr>
        <w:rPr>
          <w:b/>
          <w:bCs/>
        </w:rPr>
      </w:pPr>
      <w:r w:rsidRPr="002B63C8">
        <w:rPr>
          <w:b/>
          <w:bCs/>
        </w:rPr>
        <w:t>Emergency Funds</w:t>
      </w:r>
    </w:p>
    <w:p w14:paraId="3A2DF0F9" w14:textId="77777777" w:rsidR="002B63C8" w:rsidRPr="002B63C8" w:rsidRDefault="002B63C8" w:rsidP="002B63C8">
      <w:r w:rsidRPr="002B63C8">
        <w:t>Please also make sure you have access to an additional USD$400, to be used when unforeseen incidents or circumstances outside our control (eg. a natural disaster, civil unrest or an outbreak of bird flu) necessitate a change to our planned route.</w:t>
      </w:r>
    </w:p>
    <w:p w14:paraId="0F825C66" w14:textId="77777777" w:rsidR="002B63C8" w:rsidRPr="002B63C8" w:rsidRDefault="002B63C8" w:rsidP="002B63C8">
      <w:pPr>
        <w:rPr>
          <w:b/>
          <w:bCs/>
        </w:rPr>
      </w:pPr>
      <w:r w:rsidRPr="002B63C8">
        <w:rPr>
          <w:b/>
          <w:bCs/>
        </w:rPr>
        <w:t>Visas</w:t>
      </w:r>
    </w:p>
    <w:p w14:paraId="171F63AA" w14:textId="77777777" w:rsidR="002B63C8" w:rsidRPr="002B63C8" w:rsidRDefault="002B63C8" w:rsidP="002B63C8">
      <w:r w:rsidRPr="002B63C8">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r w:rsidRPr="002B63C8">
        <w:br/>
      </w:r>
      <w:r w:rsidRPr="002B63C8">
        <w:br/>
        <w:t xml:space="preserve">Egypt: </w:t>
      </w:r>
      <w:r w:rsidRPr="002B63C8">
        <w:br/>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your passport yourself. A single entry visa is valid for three months from date of issue and entitles the bearer to one month in Egypt. Multiple entry visas are not available at the airport or any border crossings. </w:t>
      </w:r>
    </w:p>
    <w:p w14:paraId="2A3F237C" w14:textId="77777777" w:rsidR="002B63C8" w:rsidRPr="002B63C8" w:rsidRDefault="002B63C8" w:rsidP="002B63C8">
      <w:pPr>
        <w:rPr>
          <w:b/>
          <w:bCs/>
        </w:rPr>
      </w:pPr>
      <w:r w:rsidRPr="002B63C8">
        <w:rPr>
          <w:b/>
          <w:bCs/>
        </w:rPr>
        <w:t>Laundry</w:t>
      </w:r>
    </w:p>
    <w:p w14:paraId="534124C3" w14:textId="77777777" w:rsidR="002B63C8" w:rsidRPr="002B63C8" w:rsidRDefault="002B63C8" w:rsidP="002B63C8">
      <w:r w:rsidRPr="002B63C8">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052C2915" w14:textId="77777777" w:rsidR="002B63C8" w:rsidRPr="002B63C8" w:rsidRDefault="002B63C8" w:rsidP="002B63C8">
      <w:pPr>
        <w:rPr>
          <w:b/>
          <w:bCs/>
        </w:rPr>
      </w:pPr>
      <w:r w:rsidRPr="002B63C8">
        <w:rPr>
          <w:b/>
          <w:bCs/>
        </w:rPr>
        <w:t>What to Take</w:t>
      </w:r>
    </w:p>
    <w:p w14:paraId="0A30AEBF" w14:textId="77777777" w:rsidR="002B63C8" w:rsidRPr="002B63C8" w:rsidRDefault="002B63C8" w:rsidP="002B63C8">
      <w:r w:rsidRPr="002B63C8">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r w:rsidRPr="002B63C8">
        <w:br/>
      </w:r>
      <w:r w:rsidRPr="002B63C8">
        <w:br/>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08AC9DFF" w14:textId="77777777" w:rsidR="002B63C8" w:rsidRPr="002B63C8" w:rsidRDefault="002B63C8" w:rsidP="002B63C8">
      <w:r w:rsidRPr="002B63C8">
        <w:t xml:space="preserve">The smaller your bag the better! There is often restricted storage space when travelling and if your bag does not fit in these areas, then often the only place to put it is on your lap. So for maximum </w:t>
      </w:r>
      <w:r w:rsidRPr="002B63C8">
        <w:lastRenderedPageBreak/>
        <w:t>comfort, aim to pack small and light! It is recommended that your bag can be locked as on some transport it may be necessary to store your luggage separately.</w:t>
      </w:r>
      <w:r w:rsidRPr="002B63C8">
        <w:br/>
      </w:r>
      <w:r w:rsidRPr="002B63C8">
        <w:br/>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r w:rsidRPr="002B63C8">
        <w:br/>
      </w:r>
      <w:r w:rsidRPr="002B63C8">
        <w:br/>
        <w:t>A light water and windproof jacket is useful and a hat essential. As the countries we visit are Islamic nations, women may find a headscarf useful.</w:t>
      </w:r>
      <w:r w:rsidRPr="002B63C8">
        <w:br/>
      </w:r>
      <w:r w:rsidRPr="002B63C8">
        <w:br/>
        <w:t>Sleeping bags:</w:t>
      </w:r>
      <w:r w:rsidRPr="002B63C8">
        <w:br/>
        <w:t xml:space="preserve">All of our hotel accommodation contains suitable bedding, and simple light bedding is provided during camping activities such as: overnight felucca, desert camps, or at the Red Sea Beach camp stay. Most </w:t>
      </w:r>
      <w:r w:rsidR="00461F68">
        <w:t>Sojourn</w:t>
      </w:r>
      <w:r w:rsidRPr="002B63C8">
        <w:t xml:space="preserve"> travellers find the bedding provided here adequate, but for your own comfort and if you are particularly sensitive to the cold, consider bringing your own sleeping bag if your itinerary includes camping over the winter months (approx. Dec-Mar).</w:t>
      </w:r>
    </w:p>
    <w:p w14:paraId="6135F37C" w14:textId="77777777" w:rsidR="002B63C8" w:rsidRPr="002B63C8" w:rsidRDefault="002B63C8" w:rsidP="002B63C8">
      <w:pPr>
        <w:rPr>
          <w:b/>
          <w:bCs/>
        </w:rPr>
      </w:pPr>
      <w:r w:rsidRPr="002B63C8">
        <w:rPr>
          <w:b/>
          <w:bCs/>
        </w:rPr>
        <w:t>Local Dress</w:t>
      </w:r>
    </w:p>
    <w:p w14:paraId="6DCAD08F" w14:textId="77777777" w:rsidR="002B63C8" w:rsidRPr="002B63C8" w:rsidRDefault="002B63C8" w:rsidP="002B63C8">
      <w:r w:rsidRPr="002B63C8">
        <w:t xml:space="preserve">When packing be aware that dress standards are conservative and you should dress accordingly. To respect the local culture and for your own comfort, we strongly recommend modest clothing. As a guideline, shoulders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18AFE919" w14:textId="77777777" w:rsidR="002B63C8" w:rsidRPr="002B63C8" w:rsidRDefault="002B63C8" w:rsidP="002B63C8">
      <w:pPr>
        <w:rPr>
          <w:b/>
          <w:bCs/>
        </w:rPr>
      </w:pPr>
      <w:r w:rsidRPr="002B63C8">
        <w:rPr>
          <w:b/>
          <w:bCs/>
        </w:rPr>
        <w:t>Checklist</w:t>
      </w:r>
    </w:p>
    <w:p w14:paraId="2F8E3455" w14:textId="77777777" w:rsidR="000C44E8" w:rsidRDefault="002B63C8">
      <w:r w:rsidRPr="002B63C8">
        <w:t>The following checklist is to be used as a guide only and is not intended to be a complete packing list. Any other items that you wish to pack are at your own discretion however you should attempt to comply with the suggested luggage weight limit.</w:t>
      </w:r>
      <w:r w:rsidRPr="002B63C8">
        <w:br/>
      </w:r>
      <w:r w:rsidRPr="002B63C8">
        <w:br/>
        <w:t>Passport</w:t>
      </w:r>
      <w:r w:rsidRPr="002B63C8">
        <w:br/>
        <w:t>Visas required for this trip</w:t>
      </w:r>
      <w:r w:rsidRPr="002B63C8">
        <w:br/>
        <w:t>Travel insurance; including insurer details, 24hr emergency contact telephone number and policy number</w:t>
      </w:r>
      <w:r w:rsidRPr="002B63C8">
        <w:br/>
        <w:t>Flight Tickets</w:t>
      </w:r>
      <w:r w:rsidRPr="002B63C8">
        <w:br/>
      </w:r>
      <w:r w:rsidR="00461F68">
        <w:t>Sojourn</w:t>
      </w:r>
      <w:r w:rsidRPr="002B63C8">
        <w:t xml:space="preserve"> trip confirmation voucher</w:t>
      </w:r>
      <w:r w:rsidRPr="002B63C8">
        <w:br/>
        <w:t>Photocopies of important documents to be kept separately (we recommend you keep a copy at home as well)</w:t>
      </w:r>
      <w:r w:rsidRPr="002B63C8">
        <w:br/>
        <w:t>Latest trip notes (this information)</w:t>
      </w:r>
      <w:r w:rsidRPr="002B63C8">
        <w:br/>
        <w:t>Money, cash, credit cards</w:t>
      </w:r>
      <w:r w:rsidRPr="002B63C8">
        <w:br/>
        <w:t>Money belt or pouch</w:t>
      </w:r>
      <w:r w:rsidRPr="002B63C8">
        <w:br/>
        <w:t>First aid kit, personal medication/prescriptions</w:t>
      </w:r>
      <w:r w:rsidRPr="002B63C8">
        <w:br/>
      </w:r>
      <w:r w:rsidRPr="002B63C8">
        <w:lastRenderedPageBreak/>
        <w:t>Prescription glasses or contact lens &amp; solution</w:t>
      </w:r>
      <w:r w:rsidRPr="002B63C8">
        <w:br/>
        <w:t>Sunglasses</w:t>
      </w:r>
      <w:r w:rsidRPr="002B63C8">
        <w:br/>
        <w:t>High protection sunscreen</w:t>
      </w:r>
      <w:r w:rsidRPr="002B63C8">
        <w:br/>
        <w:t>Lip balm</w:t>
      </w:r>
      <w:r w:rsidRPr="002B63C8">
        <w:br/>
        <w:t>Hat</w:t>
      </w:r>
      <w:r w:rsidRPr="002B63C8">
        <w:br/>
        <w:t>Insect repellent, Insect bite cream</w:t>
      </w:r>
      <w:r w:rsidRPr="002B63C8">
        <w:br/>
        <w:t>Antihistamine</w:t>
      </w:r>
      <w:r w:rsidRPr="002B63C8">
        <w:br/>
        <w:t>Antibacterial gel</w:t>
      </w:r>
      <w:r w:rsidRPr="002B63C8">
        <w:br/>
        <w:t>Ear plugs</w:t>
      </w:r>
      <w:r w:rsidRPr="002B63C8">
        <w:br/>
        <w:t xml:space="preserve">Alarm clock </w:t>
      </w:r>
      <w:r w:rsidRPr="002B63C8">
        <w:br/>
        <w:t xml:space="preserve">Torch/flashlight and spare batteries </w:t>
      </w:r>
      <w:r w:rsidRPr="002B63C8">
        <w:br/>
        <w:t>Travel sickness tablets</w:t>
      </w:r>
      <w:r w:rsidRPr="002B63C8">
        <w:br/>
        <w:t>Swimming costume &amp; towel</w:t>
      </w:r>
      <w:r w:rsidRPr="002B63C8">
        <w:br/>
        <w:t>Comfortable walking shoes with good grip (sturdy trekking shoes are recommended if your itinerary includes climbing Mt Sinai)</w:t>
      </w:r>
      <w:r w:rsidRPr="002B63C8">
        <w:br/>
        <w:t>Camera, film, memory card, spare batteries</w:t>
      </w:r>
      <w:r w:rsidRPr="002B63C8">
        <w:br/>
        <w:t>Day pack - for your personal needs during the day</w:t>
      </w:r>
      <w:r w:rsidRPr="002B63C8">
        <w:br/>
        <w:t>Local language phrase book</w:t>
      </w:r>
      <w:r w:rsidRPr="002B63C8">
        <w:br/>
        <w:t>Reading material</w:t>
      </w:r>
      <w:r w:rsidRPr="002B63C8">
        <w:br/>
        <w:t>Luggage lock</w:t>
      </w:r>
      <w:r w:rsidRPr="002B63C8">
        <w:br/>
        <w:t>Smarter clothes for nights out</w:t>
      </w:r>
      <w:r w:rsidRPr="002B63C8">
        <w:br/>
        <w:t>Toiletries</w:t>
      </w:r>
      <w:r w:rsidRPr="002B63C8">
        <w:br/>
        <w:t xml:space="preserve">Sleep sheet </w:t>
      </w:r>
      <w:r w:rsidRPr="002B63C8">
        <w:br/>
        <w:t>Travel plug/international adapter</w:t>
      </w:r>
      <w:r w:rsidRPr="002B63C8">
        <w:br/>
        <w:t>Mobile phone - check you have international roaming access</w:t>
      </w:r>
      <w:r w:rsidRPr="002B63C8">
        <w:br/>
        <w:t>Tampons (can be difficult to find on tour)</w:t>
      </w:r>
      <w:r w:rsidRPr="002B63C8">
        <w:br/>
      </w:r>
      <w:r w:rsidRPr="002B63C8">
        <w:br/>
        <w:t>Winter suggestions (Approx. Dec to Mar):</w:t>
      </w:r>
      <w:r w:rsidRPr="002B63C8">
        <w:br/>
        <w:t>Warm clothes</w:t>
      </w:r>
      <w:r w:rsidRPr="002B63C8">
        <w:br/>
        <w:t>Waterproof jacket</w:t>
      </w:r>
      <w:r w:rsidRPr="002B63C8">
        <w:br/>
        <w:t>Thermal underwear</w:t>
      </w:r>
      <w:r w:rsidRPr="002B63C8">
        <w:br/>
        <w:t>Gloves</w:t>
      </w:r>
      <w:r w:rsidRPr="002B63C8">
        <w:br/>
        <w:t>Beanie/</w:t>
      </w:r>
      <w:r w:rsidR="00B87DE7" w:rsidRPr="002B63C8">
        <w:t>woolly</w:t>
      </w:r>
      <w:r w:rsidRPr="002B63C8">
        <w:t xml:space="preserve"> hat</w:t>
      </w:r>
      <w:r w:rsidRPr="002B63C8">
        <w:br/>
        <w:t>Sleeping bag (Not obligatory, but bring if you are particularly sensitive to the cold, and if your itinerary includes a desert camp, overnight felucca or Red Sea beach camp)</w:t>
      </w:r>
      <w:r w:rsidRPr="002B63C8">
        <w:br/>
      </w:r>
      <w:r w:rsidRPr="002B63C8">
        <w:br/>
        <w:t>Consider bringing some post cards/pins of your hometown to give to local people. Photos of your family to show local people help to get a conversation and the interaction started.</w:t>
      </w:r>
    </w:p>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63C8"/>
    <w:rsid w:val="000C44E8"/>
    <w:rsid w:val="00157AF1"/>
    <w:rsid w:val="00211C8B"/>
    <w:rsid w:val="002B63C8"/>
    <w:rsid w:val="003424B3"/>
    <w:rsid w:val="00461F68"/>
    <w:rsid w:val="00795C18"/>
    <w:rsid w:val="00AD16A8"/>
    <w:rsid w:val="00B87DE7"/>
    <w:rsid w:val="00CE2810"/>
    <w:rsid w:val="00CE39D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B9E8C"/>
  <w15:docId w15:val="{BF9461A3-7232-4968-8E5D-105FA747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2B63C8"/>
    <w:rPr>
      <w:color w:val="0000FF" w:themeColor="hyperlink"/>
      <w:u w:val="single"/>
    </w:rPr>
  </w:style>
  <w:style w:type="paragraph" w:styleId="BalloonText">
    <w:name w:val="Balloon Text"/>
    <w:basedOn w:val="Normal"/>
    <w:link w:val="BalloonTextChar"/>
    <w:uiPriority w:val="99"/>
    <w:semiHidden/>
    <w:unhideWhenUsed/>
    <w:rsid w:val="002B63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3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205012">
      <w:bodyDiv w:val="1"/>
      <w:marLeft w:val="0"/>
      <w:marRight w:val="0"/>
      <w:marTop w:val="0"/>
      <w:marBottom w:val="0"/>
      <w:divBdr>
        <w:top w:val="none" w:sz="0" w:space="0" w:color="auto"/>
        <w:left w:val="none" w:sz="0" w:space="0" w:color="auto"/>
        <w:bottom w:val="none" w:sz="0" w:space="0" w:color="auto"/>
        <w:right w:val="none" w:sz="0" w:space="0" w:color="auto"/>
      </w:divBdr>
      <w:divsChild>
        <w:div w:id="2059091210">
          <w:marLeft w:val="0"/>
          <w:marRight w:val="0"/>
          <w:marTop w:val="0"/>
          <w:marBottom w:val="0"/>
          <w:divBdr>
            <w:top w:val="none" w:sz="0" w:space="0" w:color="auto"/>
            <w:left w:val="none" w:sz="0" w:space="0" w:color="auto"/>
            <w:bottom w:val="none" w:sz="0" w:space="0" w:color="auto"/>
            <w:right w:val="none" w:sz="0" w:space="0" w:color="auto"/>
          </w:divBdr>
          <w:divsChild>
            <w:div w:id="62071403">
              <w:marLeft w:val="0"/>
              <w:marRight w:val="0"/>
              <w:marTop w:val="0"/>
              <w:marBottom w:val="0"/>
              <w:divBdr>
                <w:top w:val="none" w:sz="0" w:space="0" w:color="auto"/>
                <w:left w:val="none" w:sz="0" w:space="0" w:color="auto"/>
                <w:bottom w:val="none" w:sz="0" w:space="0" w:color="auto"/>
                <w:right w:val="none" w:sz="0" w:space="0" w:color="auto"/>
              </w:divBdr>
              <w:divsChild>
                <w:div w:id="1533807336">
                  <w:marLeft w:val="0"/>
                  <w:marRight w:val="0"/>
                  <w:marTop w:val="0"/>
                  <w:marBottom w:val="0"/>
                  <w:divBdr>
                    <w:top w:val="none" w:sz="0" w:space="0" w:color="auto"/>
                    <w:left w:val="none" w:sz="0" w:space="0" w:color="auto"/>
                    <w:bottom w:val="none" w:sz="0" w:space="0" w:color="auto"/>
                    <w:right w:val="none" w:sz="0" w:space="0" w:color="auto"/>
                  </w:divBdr>
                </w:div>
                <w:div w:id="39206159">
                  <w:marLeft w:val="0"/>
                  <w:marRight w:val="0"/>
                  <w:marTop w:val="0"/>
                  <w:marBottom w:val="0"/>
                  <w:divBdr>
                    <w:top w:val="none" w:sz="0" w:space="0" w:color="auto"/>
                    <w:left w:val="none" w:sz="0" w:space="0" w:color="auto"/>
                    <w:bottom w:val="none" w:sz="0" w:space="0" w:color="auto"/>
                    <w:right w:val="none" w:sz="0" w:space="0" w:color="auto"/>
                  </w:divBdr>
                </w:div>
                <w:div w:id="208877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83448">
          <w:marLeft w:val="0"/>
          <w:marRight w:val="0"/>
          <w:marTop w:val="0"/>
          <w:marBottom w:val="0"/>
          <w:divBdr>
            <w:top w:val="none" w:sz="0" w:space="0" w:color="auto"/>
            <w:left w:val="none" w:sz="0" w:space="0" w:color="auto"/>
            <w:bottom w:val="none" w:sz="0" w:space="0" w:color="auto"/>
            <w:right w:val="none" w:sz="0" w:space="0" w:color="auto"/>
          </w:divBdr>
        </w:div>
        <w:div w:id="1439905930">
          <w:marLeft w:val="0"/>
          <w:marRight w:val="0"/>
          <w:marTop w:val="0"/>
          <w:marBottom w:val="0"/>
          <w:divBdr>
            <w:top w:val="none" w:sz="0" w:space="0" w:color="auto"/>
            <w:left w:val="none" w:sz="0" w:space="0" w:color="auto"/>
            <w:bottom w:val="none" w:sz="0" w:space="0" w:color="auto"/>
            <w:right w:val="none" w:sz="0" w:space="0" w:color="auto"/>
          </w:divBdr>
        </w:div>
        <w:div w:id="265503835">
          <w:marLeft w:val="0"/>
          <w:marRight w:val="0"/>
          <w:marTop w:val="0"/>
          <w:marBottom w:val="0"/>
          <w:divBdr>
            <w:top w:val="none" w:sz="0" w:space="0" w:color="auto"/>
            <w:left w:val="none" w:sz="0" w:space="0" w:color="auto"/>
            <w:bottom w:val="none" w:sz="0" w:space="0" w:color="auto"/>
            <w:right w:val="none" w:sz="0" w:space="0" w:color="auto"/>
          </w:divBdr>
        </w:div>
        <w:div w:id="6292835">
          <w:marLeft w:val="0"/>
          <w:marRight w:val="0"/>
          <w:marTop w:val="0"/>
          <w:marBottom w:val="0"/>
          <w:divBdr>
            <w:top w:val="none" w:sz="0" w:space="0" w:color="auto"/>
            <w:left w:val="none" w:sz="0" w:space="0" w:color="auto"/>
            <w:bottom w:val="none" w:sz="0" w:space="0" w:color="auto"/>
            <w:right w:val="none" w:sz="0" w:space="0" w:color="auto"/>
          </w:divBdr>
        </w:div>
        <w:div w:id="587740203">
          <w:marLeft w:val="0"/>
          <w:marRight w:val="0"/>
          <w:marTop w:val="0"/>
          <w:marBottom w:val="0"/>
          <w:divBdr>
            <w:top w:val="none" w:sz="0" w:space="0" w:color="auto"/>
            <w:left w:val="none" w:sz="0" w:space="0" w:color="auto"/>
            <w:bottom w:val="none" w:sz="0" w:space="0" w:color="auto"/>
            <w:right w:val="none" w:sz="0" w:space="0" w:color="auto"/>
          </w:divBdr>
        </w:div>
        <w:div w:id="1980257617">
          <w:marLeft w:val="0"/>
          <w:marRight w:val="0"/>
          <w:marTop w:val="0"/>
          <w:marBottom w:val="0"/>
          <w:divBdr>
            <w:top w:val="none" w:sz="0" w:space="0" w:color="auto"/>
            <w:left w:val="none" w:sz="0" w:space="0" w:color="auto"/>
            <w:bottom w:val="none" w:sz="0" w:space="0" w:color="auto"/>
            <w:right w:val="none" w:sz="0" w:space="0" w:color="auto"/>
          </w:divBdr>
        </w:div>
        <w:div w:id="607856638">
          <w:marLeft w:val="0"/>
          <w:marRight w:val="0"/>
          <w:marTop w:val="0"/>
          <w:marBottom w:val="0"/>
          <w:divBdr>
            <w:top w:val="none" w:sz="0" w:space="0" w:color="auto"/>
            <w:left w:val="none" w:sz="0" w:space="0" w:color="auto"/>
            <w:bottom w:val="none" w:sz="0" w:space="0" w:color="auto"/>
            <w:right w:val="none" w:sz="0" w:space="0" w:color="auto"/>
          </w:divBdr>
        </w:div>
        <w:div w:id="1170876135">
          <w:marLeft w:val="0"/>
          <w:marRight w:val="0"/>
          <w:marTop w:val="0"/>
          <w:marBottom w:val="0"/>
          <w:divBdr>
            <w:top w:val="none" w:sz="0" w:space="0" w:color="auto"/>
            <w:left w:val="none" w:sz="0" w:space="0" w:color="auto"/>
            <w:bottom w:val="none" w:sz="0" w:space="0" w:color="auto"/>
            <w:right w:val="none" w:sz="0" w:space="0" w:color="auto"/>
          </w:divBdr>
        </w:div>
        <w:div w:id="178351323">
          <w:marLeft w:val="0"/>
          <w:marRight w:val="0"/>
          <w:marTop w:val="0"/>
          <w:marBottom w:val="0"/>
          <w:divBdr>
            <w:top w:val="none" w:sz="0" w:space="0" w:color="auto"/>
            <w:left w:val="none" w:sz="0" w:space="0" w:color="auto"/>
            <w:bottom w:val="none" w:sz="0" w:space="0" w:color="auto"/>
            <w:right w:val="none" w:sz="0" w:space="0" w:color="auto"/>
          </w:divBdr>
        </w:div>
      </w:divsChild>
    </w:div>
    <w:div w:id="875700782">
      <w:bodyDiv w:val="1"/>
      <w:marLeft w:val="0"/>
      <w:marRight w:val="0"/>
      <w:marTop w:val="0"/>
      <w:marBottom w:val="0"/>
      <w:divBdr>
        <w:top w:val="none" w:sz="0" w:space="0" w:color="auto"/>
        <w:left w:val="none" w:sz="0" w:space="0" w:color="auto"/>
        <w:bottom w:val="none" w:sz="0" w:space="0" w:color="auto"/>
        <w:right w:val="none" w:sz="0" w:space="0" w:color="auto"/>
      </w:divBdr>
      <w:divsChild>
        <w:div w:id="200896092">
          <w:marLeft w:val="0"/>
          <w:marRight w:val="0"/>
          <w:marTop w:val="0"/>
          <w:marBottom w:val="0"/>
          <w:divBdr>
            <w:top w:val="none" w:sz="0" w:space="0" w:color="auto"/>
            <w:left w:val="none" w:sz="0" w:space="0" w:color="auto"/>
            <w:bottom w:val="none" w:sz="0" w:space="0" w:color="auto"/>
            <w:right w:val="none" w:sz="0" w:space="0" w:color="auto"/>
          </w:divBdr>
          <w:divsChild>
            <w:div w:id="562331624">
              <w:marLeft w:val="0"/>
              <w:marRight w:val="0"/>
              <w:marTop w:val="0"/>
              <w:marBottom w:val="0"/>
              <w:divBdr>
                <w:top w:val="none" w:sz="0" w:space="0" w:color="auto"/>
                <w:left w:val="none" w:sz="0" w:space="0" w:color="auto"/>
                <w:bottom w:val="none" w:sz="0" w:space="0" w:color="auto"/>
                <w:right w:val="none" w:sz="0" w:space="0" w:color="auto"/>
              </w:divBdr>
              <w:divsChild>
                <w:div w:id="401369140">
                  <w:marLeft w:val="0"/>
                  <w:marRight w:val="0"/>
                  <w:marTop w:val="0"/>
                  <w:marBottom w:val="0"/>
                  <w:divBdr>
                    <w:top w:val="none" w:sz="0" w:space="0" w:color="auto"/>
                    <w:left w:val="none" w:sz="0" w:space="0" w:color="auto"/>
                    <w:bottom w:val="none" w:sz="0" w:space="0" w:color="auto"/>
                    <w:right w:val="none" w:sz="0" w:space="0" w:color="auto"/>
                  </w:divBdr>
                </w:div>
                <w:div w:id="776680071">
                  <w:marLeft w:val="0"/>
                  <w:marRight w:val="0"/>
                  <w:marTop w:val="0"/>
                  <w:marBottom w:val="0"/>
                  <w:divBdr>
                    <w:top w:val="none" w:sz="0" w:space="0" w:color="auto"/>
                    <w:left w:val="none" w:sz="0" w:space="0" w:color="auto"/>
                    <w:bottom w:val="none" w:sz="0" w:space="0" w:color="auto"/>
                    <w:right w:val="none" w:sz="0" w:space="0" w:color="auto"/>
                  </w:divBdr>
                </w:div>
                <w:div w:id="20803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54808">
          <w:marLeft w:val="0"/>
          <w:marRight w:val="0"/>
          <w:marTop w:val="0"/>
          <w:marBottom w:val="0"/>
          <w:divBdr>
            <w:top w:val="none" w:sz="0" w:space="0" w:color="auto"/>
            <w:left w:val="none" w:sz="0" w:space="0" w:color="auto"/>
            <w:bottom w:val="none" w:sz="0" w:space="0" w:color="auto"/>
            <w:right w:val="none" w:sz="0" w:space="0" w:color="auto"/>
          </w:divBdr>
        </w:div>
        <w:div w:id="551236920">
          <w:marLeft w:val="0"/>
          <w:marRight w:val="0"/>
          <w:marTop w:val="0"/>
          <w:marBottom w:val="0"/>
          <w:divBdr>
            <w:top w:val="none" w:sz="0" w:space="0" w:color="auto"/>
            <w:left w:val="none" w:sz="0" w:space="0" w:color="auto"/>
            <w:bottom w:val="none" w:sz="0" w:space="0" w:color="auto"/>
            <w:right w:val="none" w:sz="0" w:space="0" w:color="auto"/>
          </w:divBdr>
        </w:div>
        <w:div w:id="1309282160">
          <w:marLeft w:val="0"/>
          <w:marRight w:val="0"/>
          <w:marTop w:val="0"/>
          <w:marBottom w:val="0"/>
          <w:divBdr>
            <w:top w:val="none" w:sz="0" w:space="0" w:color="auto"/>
            <w:left w:val="none" w:sz="0" w:space="0" w:color="auto"/>
            <w:bottom w:val="none" w:sz="0" w:space="0" w:color="auto"/>
            <w:right w:val="none" w:sz="0" w:space="0" w:color="auto"/>
          </w:divBdr>
        </w:div>
        <w:div w:id="942035957">
          <w:marLeft w:val="0"/>
          <w:marRight w:val="0"/>
          <w:marTop w:val="0"/>
          <w:marBottom w:val="0"/>
          <w:divBdr>
            <w:top w:val="none" w:sz="0" w:space="0" w:color="auto"/>
            <w:left w:val="none" w:sz="0" w:space="0" w:color="auto"/>
            <w:bottom w:val="none" w:sz="0" w:space="0" w:color="auto"/>
            <w:right w:val="none" w:sz="0" w:space="0" w:color="auto"/>
          </w:divBdr>
        </w:div>
        <w:div w:id="133182939">
          <w:marLeft w:val="0"/>
          <w:marRight w:val="0"/>
          <w:marTop w:val="0"/>
          <w:marBottom w:val="0"/>
          <w:divBdr>
            <w:top w:val="none" w:sz="0" w:space="0" w:color="auto"/>
            <w:left w:val="none" w:sz="0" w:space="0" w:color="auto"/>
            <w:bottom w:val="none" w:sz="0" w:space="0" w:color="auto"/>
            <w:right w:val="none" w:sz="0" w:space="0" w:color="auto"/>
          </w:divBdr>
        </w:div>
        <w:div w:id="661011450">
          <w:marLeft w:val="0"/>
          <w:marRight w:val="0"/>
          <w:marTop w:val="0"/>
          <w:marBottom w:val="0"/>
          <w:divBdr>
            <w:top w:val="none" w:sz="0" w:space="0" w:color="auto"/>
            <w:left w:val="none" w:sz="0" w:space="0" w:color="auto"/>
            <w:bottom w:val="none" w:sz="0" w:space="0" w:color="auto"/>
            <w:right w:val="none" w:sz="0" w:space="0" w:color="auto"/>
          </w:divBdr>
        </w:div>
        <w:div w:id="47843951">
          <w:marLeft w:val="0"/>
          <w:marRight w:val="0"/>
          <w:marTop w:val="0"/>
          <w:marBottom w:val="0"/>
          <w:divBdr>
            <w:top w:val="none" w:sz="0" w:space="0" w:color="auto"/>
            <w:left w:val="none" w:sz="0" w:space="0" w:color="auto"/>
            <w:bottom w:val="none" w:sz="0" w:space="0" w:color="auto"/>
            <w:right w:val="none" w:sz="0" w:space="0" w:color="auto"/>
          </w:divBdr>
        </w:div>
        <w:div w:id="1567838678">
          <w:marLeft w:val="0"/>
          <w:marRight w:val="0"/>
          <w:marTop w:val="0"/>
          <w:marBottom w:val="0"/>
          <w:divBdr>
            <w:top w:val="none" w:sz="0" w:space="0" w:color="auto"/>
            <w:left w:val="none" w:sz="0" w:space="0" w:color="auto"/>
            <w:bottom w:val="none" w:sz="0" w:space="0" w:color="auto"/>
            <w:right w:val="none" w:sz="0" w:space="0" w:color="auto"/>
          </w:divBdr>
        </w:div>
        <w:div w:id="428545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ojourntravel.com/ourtrips/contact/" TargetMode="External"/><Relationship Id="rId4" Type="http://schemas.openxmlformats.org/officeDocument/2006/relationships/hyperlink" Target="http://www.urbanadventur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3857</Words>
  <Characters>21991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Find and Replace Exercise</vt:lpstr>
    </vt:vector>
  </TitlesOfParts>
  <Company>Odyssey Training</Company>
  <LinksUpToDate>false</LinksUpToDate>
  <CharactersWithSpaces>25797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 and Replace Exercise</dc:title>
  <dc:creator>Odyssey Training</dc:creator>
  <cp:keywords>Word Advanced; Complex Docs; Travel; Egypt</cp:keywords>
  <cp:lastModifiedBy>Jane Pettigrew</cp:lastModifiedBy>
  <cp:revision>5</cp:revision>
  <dcterms:created xsi:type="dcterms:W3CDTF">2010-12-17T06:29:00Z</dcterms:created>
  <dcterms:modified xsi:type="dcterms:W3CDTF">2020-02-12T07:07:00Z</dcterms:modified>
  <cp:category>Word Advanced</cp:category>
  <cp:contentStatus>Draft</cp:contentStatus>
</cp:coreProperties>
</file>